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657" w:rsidRPr="005246E7" w:rsidRDefault="00B36B6E">
      <w:pPr>
        <w:rPr>
          <w:lang w:val="sr-Latn-RS"/>
        </w:rPr>
      </w:pPr>
      <w:r>
        <w:rPr>
          <w:lang w:val="sr-Cyrl-CS"/>
        </w:rPr>
        <w:t>Назив предузећа/установе:</w:t>
      </w:r>
      <w:r>
        <w:rPr>
          <w:lang w:val="sr-Latn-BA"/>
        </w:rPr>
        <w:t xml:space="preserve"> </w:t>
      </w:r>
      <w:r>
        <w:rPr>
          <w:lang w:val="sr-Cyrl-BA"/>
        </w:rPr>
        <w:t>ЈЗУ ДОМ ЗДРАВЉА ДЕРВЕНТА</w:t>
      </w:r>
      <w:r w:rsidR="005246E7">
        <w:rPr>
          <w:lang w:val="sr-Latn-RS"/>
        </w:rPr>
        <w:t xml:space="preserve">            </w:t>
      </w:r>
    </w:p>
    <w:p w:rsidR="00575657" w:rsidRPr="005246E7" w:rsidRDefault="00B36B6E">
      <w:pPr>
        <w:rPr>
          <w:lang w:val="sr-Latn-RS"/>
        </w:rPr>
      </w:pPr>
      <w:r>
        <w:rPr>
          <w:lang w:val="sr-Cyrl-CS"/>
        </w:rPr>
        <w:t>Број</w:t>
      </w:r>
      <w:r>
        <w:t>:</w:t>
      </w:r>
      <w:r w:rsidR="00A64440">
        <w:rPr>
          <w:lang w:val="sr-Cyrl-RS"/>
        </w:rPr>
        <w:t>2026</w:t>
      </w:r>
      <w:r>
        <w:rPr>
          <w:lang w:val="sr-Cyrl-CS"/>
        </w:rPr>
        <w:t>/202</w:t>
      </w:r>
      <w:r w:rsidR="005A196F">
        <w:rPr>
          <w:lang w:val="sr-Latn-RS"/>
        </w:rPr>
        <w:t>5</w:t>
      </w:r>
      <w:r>
        <w:rPr>
          <w:lang w:val="sr-Cyrl-CS"/>
        </w:rPr>
        <w:t>.</w:t>
      </w:r>
      <w:r w:rsidR="005246E7">
        <w:rPr>
          <w:lang w:val="sr-Latn-RS"/>
        </w:rPr>
        <w:t xml:space="preserve">                                                                   </w:t>
      </w:r>
    </w:p>
    <w:p w:rsidR="00575657" w:rsidRDefault="00B36B6E">
      <w:pPr>
        <w:rPr>
          <w:lang w:val="sr-Cyrl-CS"/>
        </w:rPr>
      </w:pPr>
      <w:r>
        <w:rPr>
          <w:lang w:val="sr-Cyrl-CS"/>
        </w:rPr>
        <w:t>Датум:</w:t>
      </w:r>
      <w:r w:rsidR="00A64440">
        <w:rPr>
          <w:lang w:val="sr-Cyrl-RS"/>
        </w:rPr>
        <w:t>15.08.</w:t>
      </w:r>
      <w:bookmarkStart w:id="0" w:name="_GoBack"/>
      <w:bookmarkEnd w:id="0"/>
      <w:r>
        <w:rPr>
          <w:lang w:val="sr-Cyrl-CS"/>
        </w:rPr>
        <w:t>202</w:t>
      </w:r>
      <w:r w:rsidR="005A196F">
        <w:rPr>
          <w:lang w:val="sr-Latn-RS"/>
        </w:rPr>
        <w:t>5</w:t>
      </w:r>
      <w:r>
        <w:rPr>
          <w:lang w:val="sr-Cyrl-CS"/>
        </w:rPr>
        <w:t>.године.</w:t>
      </w:r>
    </w:p>
    <w:p w:rsidR="00D209E6" w:rsidRDefault="00D209E6">
      <w:pPr>
        <w:rPr>
          <w:lang w:val="sr-Cyrl-CS"/>
        </w:rPr>
      </w:pPr>
    </w:p>
    <w:p w:rsidR="00575657" w:rsidRDefault="00B36B6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ИЗВЈЕШТАЈ О РАДУ </w:t>
      </w:r>
      <w:r w:rsidR="00D209E6">
        <w:rPr>
          <w:b/>
          <w:lang w:val="sr-Cyrl-CS"/>
        </w:rPr>
        <w:t>ЈЗУ ДОМА ЗДРАВЉА ДЕРВЕНТА</w:t>
      </w:r>
    </w:p>
    <w:p w:rsidR="00575657" w:rsidRDefault="00B11F8D">
      <w:pPr>
        <w:jc w:val="center"/>
        <w:rPr>
          <w:b/>
          <w:lang w:val="sr-Cyrl-CS"/>
        </w:rPr>
      </w:pPr>
      <w:r>
        <w:rPr>
          <w:b/>
          <w:lang w:val="sr-Cyrl-CS"/>
        </w:rPr>
        <w:t>за период од 01.01. до 30.</w:t>
      </w:r>
      <w:r>
        <w:rPr>
          <w:b/>
          <w:lang w:val="sr-Cyrl-RS"/>
        </w:rPr>
        <w:t>06</w:t>
      </w:r>
      <w:r w:rsidR="00B36B6E">
        <w:rPr>
          <w:b/>
          <w:lang w:val="sr-Latn-BA"/>
        </w:rPr>
        <w:t>.</w:t>
      </w:r>
      <w:r w:rsidR="00B36B6E">
        <w:rPr>
          <w:b/>
          <w:lang w:val="sr-Cyrl-CS"/>
        </w:rPr>
        <w:t>202</w:t>
      </w:r>
      <w:r>
        <w:rPr>
          <w:b/>
          <w:lang w:val="sr-Cyrl-RS"/>
        </w:rPr>
        <w:t>5</w:t>
      </w:r>
      <w:r w:rsidR="00B36B6E">
        <w:rPr>
          <w:b/>
          <w:lang w:val="sr-Cyrl-CS"/>
        </w:rPr>
        <w:t>.  године</w:t>
      </w:r>
    </w:p>
    <w:p w:rsidR="00D209E6" w:rsidRDefault="00D209E6">
      <w:pPr>
        <w:jc w:val="center"/>
        <w:rPr>
          <w:b/>
          <w:lang w:val="sr-Cyrl-CS"/>
        </w:rPr>
      </w:pPr>
    </w:p>
    <w:p w:rsidR="00575657" w:rsidRDefault="00B36B6E">
      <w:pPr>
        <w:jc w:val="center"/>
        <w:rPr>
          <w:b/>
          <w:lang w:val="sr-Cyrl-CS"/>
        </w:rPr>
      </w:pPr>
      <w:r>
        <w:rPr>
          <w:b/>
          <w:lang w:val="sr-Cyrl-CS"/>
        </w:rPr>
        <w:t>1. ФОРМИРАЊЕ И РАСПОДЈЕЛА УКУПНОГ ПРИХОДА</w:t>
      </w:r>
    </w:p>
    <w:p w:rsidR="00575657" w:rsidRDefault="00B36B6E">
      <w:pPr>
        <w:rPr>
          <w:b/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    </w:t>
      </w:r>
      <w:r>
        <w:rPr>
          <w:b/>
          <w:lang w:val="sr-Cyrl-CS"/>
        </w:rPr>
        <w:t>Таб.</w:t>
      </w:r>
      <w:r>
        <w:rPr>
          <w:b/>
          <w:lang w:val="sr-Cyrl-BA"/>
        </w:rPr>
        <w:t xml:space="preserve"> </w:t>
      </w:r>
      <w:r>
        <w:rPr>
          <w:b/>
          <w:lang w:val="sr-Cyrl-CS"/>
        </w:rPr>
        <w:t>1.</w:t>
      </w:r>
    </w:p>
    <w:tbl>
      <w:tblPr>
        <w:tblW w:w="10287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2978"/>
        <w:gridCol w:w="1559"/>
        <w:gridCol w:w="1559"/>
        <w:gridCol w:w="1559"/>
        <w:gridCol w:w="992"/>
        <w:gridCol w:w="986"/>
      </w:tblGrid>
      <w:tr w:rsidR="00454B8B" w:rsidTr="00454B8B">
        <w:tc>
          <w:tcPr>
            <w:tcW w:w="654" w:type="dxa"/>
            <w:shd w:val="clear" w:color="auto" w:fill="D9D9D9" w:themeFill="background1" w:themeFillShade="D9"/>
          </w:tcPr>
          <w:p w:rsidR="00454B8B" w:rsidRDefault="00454B8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Редни број</w:t>
            </w:r>
          </w:p>
        </w:tc>
        <w:tc>
          <w:tcPr>
            <w:tcW w:w="2978" w:type="dxa"/>
            <w:shd w:val="clear" w:color="auto" w:fill="D9D9D9" w:themeFill="background1" w:themeFillShade="D9"/>
          </w:tcPr>
          <w:p w:rsidR="00454B8B" w:rsidRDefault="00454B8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Формирање и расподјела укупног прихода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54B8B" w:rsidRDefault="00454B8B">
            <w:pPr>
              <w:jc w:val="center"/>
              <w:rPr>
                <w:lang w:val="sr-Cyrl-RS"/>
              </w:rPr>
            </w:pPr>
            <w:r>
              <w:rPr>
                <w:lang w:val="sr-Latn-RS"/>
              </w:rPr>
              <w:t>2024</w:t>
            </w:r>
          </w:p>
          <w:p w:rsidR="00454B8B" w:rsidRPr="003F5039" w:rsidRDefault="00454B8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реализација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54B8B" w:rsidRDefault="00454B8B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 xml:space="preserve">2025 </w:t>
            </w:r>
          </w:p>
          <w:p w:rsidR="00454B8B" w:rsidRPr="00454B8B" w:rsidRDefault="00454B8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 xml:space="preserve">Реализација 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54B8B" w:rsidRDefault="00454B8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202</w:t>
            </w:r>
            <w:r>
              <w:rPr>
                <w:lang w:val="sr-Latn-RS"/>
              </w:rPr>
              <w:t>5</w:t>
            </w:r>
            <w:r>
              <w:rPr>
                <w:lang w:val="sr-Cyrl-CS"/>
              </w:rPr>
              <w:t xml:space="preserve"> план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454B8B" w:rsidRDefault="00454B8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Индекс</w:t>
            </w:r>
          </w:p>
          <w:p w:rsidR="00454B8B" w:rsidRPr="004176B4" w:rsidRDefault="004176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4/3</w:t>
            </w:r>
          </w:p>
        </w:tc>
        <w:tc>
          <w:tcPr>
            <w:tcW w:w="986" w:type="dxa"/>
            <w:shd w:val="clear" w:color="auto" w:fill="D9D9D9" w:themeFill="background1" w:themeFillShade="D9"/>
          </w:tcPr>
          <w:p w:rsidR="00454B8B" w:rsidRDefault="00454B8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Индекс</w:t>
            </w:r>
          </w:p>
          <w:p w:rsidR="00454B8B" w:rsidRPr="004176B4" w:rsidRDefault="004176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</w:t>
            </w:r>
            <w:r w:rsidR="00454B8B">
              <w:rPr>
                <w:lang w:val="sr-Cyrl-CS"/>
              </w:rPr>
              <w:t>/</w:t>
            </w:r>
            <w:r>
              <w:rPr>
                <w:lang w:val="sr-Latn-RS"/>
              </w:rPr>
              <w:t>5</w:t>
            </w:r>
          </w:p>
        </w:tc>
      </w:tr>
      <w:tr w:rsidR="00454B8B" w:rsidTr="00454B8B">
        <w:trPr>
          <w:trHeight w:val="136"/>
        </w:trPr>
        <w:tc>
          <w:tcPr>
            <w:tcW w:w="654" w:type="dxa"/>
          </w:tcPr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2978" w:type="dxa"/>
          </w:tcPr>
          <w:p w:rsidR="00454B8B" w:rsidRDefault="00454B8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559" w:type="dxa"/>
          </w:tcPr>
          <w:p w:rsidR="00454B8B" w:rsidRPr="004B16C0" w:rsidRDefault="004B16C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559" w:type="dxa"/>
          </w:tcPr>
          <w:p w:rsidR="00454B8B" w:rsidRPr="004B16C0" w:rsidRDefault="004B16C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  <w:tc>
          <w:tcPr>
            <w:tcW w:w="1559" w:type="dxa"/>
          </w:tcPr>
          <w:p w:rsidR="00454B8B" w:rsidRPr="004B16C0" w:rsidRDefault="004B16C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992" w:type="dxa"/>
          </w:tcPr>
          <w:p w:rsidR="00454B8B" w:rsidRDefault="00454B8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986" w:type="dxa"/>
          </w:tcPr>
          <w:p w:rsidR="00454B8B" w:rsidRDefault="00454B8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</w:tr>
      <w:tr w:rsidR="00454B8B" w:rsidTr="00454B8B">
        <w:tc>
          <w:tcPr>
            <w:tcW w:w="654" w:type="dxa"/>
          </w:tcPr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2978" w:type="dxa"/>
          </w:tcPr>
          <w:p w:rsidR="00454B8B" w:rsidRDefault="00454B8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Приходи по основу редовне дјелатности</w:t>
            </w:r>
          </w:p>
        </w:tc>
        <w:tc>
          <w:tcPr>
            <w:tcW w:w="1559" w:type="dxa"/>
          </w:tcPr>
          <w:p w:rsidR="00454B8B" w:rsidRPr="004B16C0" w:rsidRDefault="004B16C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2.514.656</w:t>
            </w:r>
          </w:p>
        </w:tc>
        <w:tc>
          <w:tcPr>
            <w:tcW w:w="1559" w:type="dxa"/>
          </w:tcPr>
          <w:p w:rsidR="00B73E28" w:rsidRPr="00B73E28" w:rsidRDefault="00B73E28" w:rsidP="00B73E28">
            <w:pPr>
              <w:jc w:val="center"/>
              <w:rPr>
                <w:lang w:val="en-US"/>
              </w:rPr>
            </w:pPr>
            <w:r w:rsidRPr="00B73E28">
              <w:t>2</w:t>
            </w:r>
            <w:r>
              <w:t>.</w:t>
            </w:r>
            <w:r w:rsidRPr="00B73E28">
              <w:t>721</w:t>
            </w:r>
            <w:r>
              <w:t>.</w:t>
            </w:r>
            <w:r w:rsidRPr="00B73E28">
              <w:t>174</w:t>
            </w:r>
          </w:p>
          <w:p w:rsidR="00454B8B" w:rsidRDefault="00454B8B">
            <w:pPr>
              <w:jc w:val="center"/>
              <w:rPr>
                <w:lang w:val="sr-Cyrl-RS"/>
              </w:rPr>
            </w:pPr>
          </w:p>
        </w:tc>
        <w:tc>
          <w:tcPr>
            <w:tcW w:w="1559" w:type="dxa"/>
          </w:tcPr>
          <w:p w:rsidR="00454B8B" w:rsidRPr="004B16C0" w:rsidRDefault="00454B8B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 xml:space="preserve"> </w:t>
            </w:r>
            <w:r w:rsidR="004B16C0">
              <w:rPr>
                <w:lang w:val="sr-Latn-RS"/>
              </w:rPr>
              <w:t>5.727.000</w:t>
            </w:r>
          </w:p>
        </w:tc>
        <w:tc>
          <w:tcPr>
            <w:tcW w:w="992" w:type="dxa"/>
          </w:tcPr>
          <w:p w:rsidR="00454B8B" w:rsidRPr="00454B8B" w:rsidRDefault="004B16C0">
            <w:pPr>
              <w:jc w:val="center"/>
              <w:rPr>
                <w:lang w:val="sr-Cyrl-BA"/>
              </w:rPr>
            </w:pPr>
            <w:r>
              <w:rPr>
                <w:lang w:val="sr-Latn-RS"/>
              </w:rPr>
              <w:t>82,12</w:t>
            </w:r>
            <w:r w:rsidR="00454B8B">
              <w:rPr>
                <w:lang w:val="sr-Cyrl-BA"/>
              </w:rPr>
              <w:t xml:space="preserve"> </w:t>
            </w:r>
          </w:p>
        </w:tc>
        <w:tc>
          <w:tcPr>
            <w:tcW w:w="986" w:type="dxa"/>
          </w:tcPr>
          <w:p w:rsidR="00454B8B" w:rsidRPr="00454B8B" w:rsidRDefault="00063E10">
            <w:pPr>
              <w:jc w:val="center"/>
              <w:rPr>
                <w:lang w:val="sr-Cyrl-BA"/>
              </w:rPr>
            </w:pPr>
            <w:r>
              <w:rPr>
                <w:lang w:val="sr-Latn-RS"/>
              </w:rPr>
              <w:t>47,51</w:t>
            </w:r>
            <w:r w:rsidR="00454B8B">
              <w:rPr>
                <w:lang w:val="sr-Cyrl-BA"/>
              </w:rPr>
              <w:t xml:space="preserve"> </w:t>
            </w:r>
          </w:p>
        </w:tc>
      </w:tr>
      <w:tr w:rsidR="00454B8B" w:rsidTr="00454B8B">
        <w:tc>
          <w:tcPr>
            <w:tcW w:w="654" w:type="dxa"/>
          </w:tcPr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2978" w:type="dxa"/>
          </w:tcPr>
          <w:p w:rsidR="00454B8B" w:rsidRDefault="00454B8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Приходи из општинског буџета </w:t>
            </w:r>
          </w:p>
        </w:tc>
        <w:tc>
          <w:tcPr>
            <w:tcW w:w="1559" w:type="dxa"/>
          </w:tcPr>
          <w:p w:rsidR="00454B8B" w:rsidRPr="00A51F65" w:rsidRDefault="00454B8B">
            <w:pPr>
              <w:jc w:val="center"/>
              <w:rPr>
                <w:sz w:val="20"/>
                <w:szCs w:val="20"/>
                <w:lang w:val="sr-Cyrl-BA"/>
              </w:rPr>
            </w:pPr>
          </w:p>
        </w:tc>
        <w:tc>
          <w:tcPr>
            <w:tcW w:w="1559" w:type="dxa"/>
          </w:tcPr>
          <w:p w:rsidR="00454B8B" w:rsidRPr="00A51F65" w:rsidRDefault="00454B8B">
            <w:pPr>
              <w:jc w:val="center"/>
              <w:rPr>
                <w:sz w:val="20"/>
                <w:szCs w:val="20"/>
                <w:lang w:val="sr-Cyrl-BA"/>
              </w:rPr>
            </w:pPr>
          </w:p>
        </w:tc>
        <w:tc>
          <w:tcPr>
            <w:tcW w:w="1559" w:type="dxa"/>
          </w:tcPr>
          <w:p w:rsidR="00454B8B" w:rsidRPr="00A51F65" w:rsidRDefault="00454B8B">
            <w:pPr>
              <w:jc w:val="center"/>
              <w:rPr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</w:tcPr>
          <w:p w:rsidR="00454B8B" w:rsidRPr="004B16C0" w:rsidRDefault="004B16C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----</w:t>
            </w:r>
          </w:p>
        </w:tc>
        <w:tc>
          <w:tcPr>
            <w:tcW w:w="986" w:type="dxa"/>
          </w:tcPr>
          <w:p w:rsidR="00454B8B" w:rsidRPr="00063E10" w:rsidRDefault="00063E1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---</w:t>
            </w:r>
          </w:p>
        </w:tc>
      </w:tr>
      <w:tr w:rsidR="00454B8B" w:rsidTr="00454B8B">
        <w:tc>
          <w:tcPr>
            <w:tcW w:w="654" w:type="dxa"/>
          </w:tcPr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2978" w:type="dxa"/>
          </w:tcPr>
          <w:p w:rsidR="00454B8B" w:rsidRDefault="00454B8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Приходи из републичког буџета(трансфери од ентитета)</w:t>
            </w:r>
          </w:p>
        </w:tc>
        <w:tc>
          <w:tcPr>
            <w:tcW w:w="1559" w:type="dxa"/>
          </w:tcPr>
          <w:p w:rsidR="00454B8B" w:rsidRDefault="00454B8B">
            <w:pPr>
              <w:jc w:val="center"/>
              <w:rPr>
                <w:lang w:val="bs-Latn-BA"/>
              </w:rPr>
            </w:pPr>
          </w:p>
        </w:tc>
        <w:tc>
          <w:tcPr>
            <w:tcW w:w="1559" w:type="dxa"/>
          </w:tcPr>
          <w:p w:rsidR="00454B8B" w:rsidRDefault="00454B8B">
            <w:pPr>
              <w:jc w:val="center"/>
              <w:rPr>
                <w:lang w:val="bs-Latn-BA"/>
              </w:rPr>
            </w:pPr>
          </w:p>
        </w:tc>
        <w:tc>
          <w:tcPr>
            <w:tcW w:w="1559" w:type="dxa"/>
          </w:tcPr>
          <w:p w:rsidR="00454B8B" w:rsidRDefault="004B16C0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450.000</w:t>
            </w:r>
          </w:p>
        </w:tc>
        <w:tc>
          <w:tcPr>
            <w:tcW w:w="992" w:type="dxa"/>
          </w:tcPr>
          <w:p w:rsidR="00454B8B" w:rsidRPr="004B16C0" w:rsidRDefault="004B16C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----</w:t>
            </w:r>
          </w:p>
        </w:tc>
        <w:tc>
          <w:tcPr>
            <w:tcW w:w="986" w:type="dxa"/>
          </w:tcPr>
          <w:p w:rsidR="00454B8B" w:rsidRPr="00063E10" w:rsidRDefault="00063E1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---</w:t>
            </w:r>
          </w:p>
        </w:tc>
      </w:tr>
      <w:tr w:rsidR="00454B8B" w:rsidTr="00454B8B">
        <w:tc>
          <w:tcPr>
            <w:tcW w:w="654" w:type="dxa"/>
          </w:tcPr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2978" w:type="dxa"/>
          </w:tcPr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Приходи,примици и </w:t>
            </w:r>
          </w:p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>по осталим изворима</w:t>
            </w:r>
            <w:r>
              <w:rPr>
                <w:lang w:val="sr-Cyrl-BA"/>
              </w:rPr>
              <w:t xml:space="preserve"> основама приходи од закупа</w:t>
            </w:r>
            <w:r>
              <w:rPr>
                <w:lang w:val="sr-Cyrl-CS"/>
              </w:rPr>
              <w:t xml:space="preserve">(донације, продаја основних средстава, реализација </w:t>
            </w:r>
          </w:p>
        </w:tc>
        <w:tc>
          <w:tcPr>
            <w:tcW w:w="1559" w:type="dxa"/>
          </w:tcPr>
          <w:p w:rsidR="00454B8B" w:rsidRPr="004B16C0" w:rsidRDefault="004B16C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44.281</w:t>
            </w:r>
          </w:p>
        </w:tc>
        <w:tc>
          <w:tcPr>
            <w:tcW w:w="1559" w:type="dxa"/>
          </w:tcPr>
          <w:p w:rsidR="00454B8B" w:rsidRPr="00B73E28" w:rsidRDefault="00B73E2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88.658</w:t>
            </w:r>
          </w:p>
        </w:tc>
        <w:tc>
          <w:tcPr>
            <w:tcW w:w="1559" w:type="dxa"/>
          </w:tcPr>
          <w:p w:rsidR="00454B8B" w:rsidRPr="004B16C0" w:rsidRDefault="00454B8B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 xml:space="preserve"> </w:t>
            </w:r>
            <w:r w:rsidR="004B16C0">
              <w:rPr>
                <w:lang w:val="sr-Latn-RS"/>
              </w:rPr>
              <w:t>112.000</w:t>
            </w:r>
          </w:p>
        </w:tc>
        <w:tc>
          <w:tcPr>
            <w:tcW w:w="992" w:type="dxa"/>
          </w:tcPr>
          <w:p w:rsidR="00454B8B" w:rsidRPr="004B16C0" w:rsidRDefault="00454B8B">
            <w:pPr>
              <w:jc w:val="center"/>
              <w:rPr>
                <w:lang w:val="sr-Latn-RS"/>
              </w:rPr>
            </w:pPr>
            <w:r>
              <w:rPr>
                <w:lang w:val="sr-Cyrl-BA"/>
              </w:rPr>
              <w:t xml:space="preserve"> </w:t>
            </w:r>
            <w:r w:rsidR="004B16C0">
              <w:rPr>
                <w:lang w:val="sr-Latn-RS"/>
              </w:rPr>
              <w:t>200,21</w:t>
            </w:r>
          </w:p>
        </w:tc>
        <w:tc>
          <w:tcPr>
            <w:tcW w:w="986" w:type="dxa"/>
          </w:tcPr>
          <w:p w:rsidR="00454B8B" w:rsidRPr="003F5039" w:rsidRDefault="00063E1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79,15</w:t>
            </w:r>
          </w:p>
        </w:tc>
      </w:tr>
      <w:tr w:rsidR="00454B8B" w:rsidTr="00454B8B">
        <w:tc>
          <w:tcPr>
            <w:tcW w:w="654" w:type="dxa"/>
            <w:shd w:val="clear" w:color="auto" w:fill="D9D9D9" w:themeFill="background1" w:themeFillShade="D9"/>
          </w:tcPr>
          <w:p w:rsidR="00454B8B" w:rsidRDefault="00454B8B">
            <w:pPr>
              <w:rPr>
                <w:lang w:val="sr-Cyrl-CS"/>
              </w:rPr>
            </w:pPr>
          </w:p>
        </w:tc>
        <w:tc>
          <w:tcPr>
            <w:tcW w:w="2978" w:type="dxa"/>
            <w:shd w:val="clear" w:color="auto" w:fill="D9D9D9" w:themeFill="background1" w:themeFillShade="D9"/>
          </w:tcPr>
          <w:p w:rsidR="00454B8B" w:rsidRDefault="00454B8B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УКУПНО ОСТВАРЕНИ ПРИХОД И ПРИМИЦИ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54B8B" w:rsidRDefault="004B16C0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2.558.938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54B8B" w:rsidRDefault="00B73E28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2.809.832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54B8B" w:rsidRPr="00A51F65" w:rsidRDefault="004B16C0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6.289.000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454B8B" w:rsidRPr="003F5039" w:rsidRDefault="004B16C0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109,80</w:t>
            </w:r>
          </w:p>
        </w:tc>
        <w:tc>
          <w:tcPr>
            <w:tcW w:w="986" w:type="dxa"/>
            <w:shd w:val="clear" w:color="auto" w:fill="D9D9D9" w:themeFill="background1" w:themeFillShade="D9"/>
          </w:tcPr>
          <w:p w:rsidR="00454B8B" w:rsidRPr="003F5039" w:rsidRDefault="00063E10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44,67</w:t>
            </w:r>
          </w:p>
        </w:tc>
      </w:tr>
      <w:tr w:rsidR="00454B8B" w:rsidTr="00454B8B">
        <w:trPr>
          <w:trHeight w:val="243"/>
        </w:trPr>
        <w:tc>
          <w:tcPr>
            <w:tcW w:w="654" w:type="dxa"/>
            <w:vMerge w:val="restart"/>
          </w:tcPr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2978" w:type="dxa"/>
          </w:tcPr>
          <w:p w:rsidR="00454B8B" w:rsidRDefault="00454B8B">
            <w:pPr>
              <w:rPr>
                <w:b/>
                <w:lang w:val="sr-Cyrl-BA"/>
              </w:rPr>
            </w:pPr>
            <w:r>
              <w:rPr>
                <w:b/>
                <w:lang w:val="sr-Cyrl-CS"/>
              </w:rPr>
              <w:t>Материјални трошкови</w:t>
            </w:r>
          </w:p>
        </w:tc>
        <w:tc>
          <w:tcPr>
            <w:tcW w:w="1559" w:type="dxa"/>
          </w:tcPr>
          <w:p w:rsidR="00454B8B" w:rsidRPr="007669A4" w:rsidRDefault="004B16C0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304.194</w:t>
            </w:r>
          </w:p>
        </w:tc>
        <w:tc>
          <w:tcPr>
            <w:tcW w:w="1559" w:type="dxa"/>
          </w:tcPr>
          <w:p w:rsidR="00454B8B" w:rsidRDefault="00B73E28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357.844</w:t>
            </w:r>
          </w:p>
        </w:tc>
        <w:tc>
          <w:tcPr>
            <w:tcW w:w="1559" w:type="dxa"/>
          </w:tcPr>
          <w:p w:rsidR="00454B8B" w:rsidRPr="007669A4" w:rsidRDefault="007F050D">
            <w:pPr>
              <w:jc w:val="center"/>
              <w:rPr>
                <w:b/>
                <w:lang w:val="sr-Latn-RS"/>
              </w:rPr>
            </w:pPr>
            <w:r>
              <w:t>670.000</w:t>
            </w:r>
          </w:p>
        </w:tc>
        <w:tc>
          <w:tcPr>
            <w:tcW w:w="992" w:type="dxa"/>
          </w:tcPr>
          <w:p w:rsidR="00454B8B" w:rsidRPr="007669A4" w:rsidRDefault="00063E10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117,63</w:t>
            </w:r>
          </w:p>
        </w:tc>
        <w:tc>
          <w:tcPr>
            <w:tcW w:w="986" w:type="dxa"/>
          </w:tcPr>
          <w:p w:rsidR="00454B8B" w:rsidRPr="007669A4" w:rsidRDefault="004176B4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53,40</w:t>
            </w:r>
          </w:p>
        </w:tc>
      </w:tr>
      <w:tr w:rsidR="00454B8B" w:rsidTr="00454B8B">
        <w:trPr>
          <w:trHeight w:val="570"/>
        </w:trPr>
        <w:tc>
          <w:tcPr>
            <w:tcW w:w="654" w:type="dxa"/>
            <w:vMerge/>
          </w:tcPr>
          <w:p w:rsidR="00454B8B" w:rsidRDefault="00454B8B">
            <w:pPr>
              <w:rPr>
                <w:lang w:val="sr-Cyrl-CS"/>
              </w:rPr>
            </w:pPr>
          </w:p>
        </w:tc>
        <w:tc>
          <w:tcPr>
            <w:tcW w:w="2978" w:type="dxa"/>
          </w:tcPr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>-трош енергије,комунал и комуник услуга</w:t>
            </w:r>
          </w:p>
        </w:tc>
        <w:tc>
          <w:tcPr>
            <w:tcW w:w="1559" w:type="dxa"/>
          </w:tcPr>
          <w:p w:rsidR="00454B8B" w:rsidRPr="007669A4" w:rsidRDefault="004B16C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84.751</w:t>
            </w:r>
          </w:p>
        </w:tc>
        <w:tc>
          <w:tcPr>
            <w:tcW w:w="1559" w:type="dxa"/>
          </w:tcPr>
          <w:p w:rsidR="00454B8B" w:rsidRDefault="00B73E2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91.691</w:t>
            </w:r>
          </w:p>
        </w:tc>
        <w:tc>
          <w:tcPr>
            <w:tcW w:w="1559" w:type="dxa"/>
          </w:tcPr>
          <w:p w:rsidR="00454B8B" w:rsidRPr="007669A4" w:rsidRDefault="007F050D">
            <w:pPr>
              <w:jc w:val="center"/>
              <w:rPr>
                <w:lang w:val="sr-Latn-RS"/>
              </w:rPr>
            </w:pPr>
            <w:r>
              <w:t>185.000</w:t>
            </w:r>
          </w:p>
        </w:tc>
        <w:tc>
          <w:tcPr>
            <w:tcW w:w="992" w:type="dxa"/>
          </w:tcPr>
          <w:p w:rsidR="00454B8B" w:rsidRPr="007669A4" w:rsidRDefault="00063E1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108,18</w:t>
            </w:r>
          </w:p>
        </w:tc>
        <w:tc>
          <w:tcPr>
            <w:tcW w:w="986" w:type="dxa"/>
          </w:tcPr>
          <w:p w:rsidR="00454B8B" w:rsidRPr="007669A4" w:rsidRDefault="004176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49,56</w:t>
            </w:r>
          </w:p>
        </w:tc>
      </w:tr>
      <w:tr w:rsidR="00454B8B" w:rsidTr="00454B8B">
        <w:trPr>
          <w:trHeight w:val="330"/>
        </w:trPr>
        <w:tc>
          <w:tcPr>
            <w:tcW w:w="654" w:type="dxa"/>
            <w:vMerge/>
          </w:tcPr>
          <w:p w:rsidR="00454B8B" w:rsidRDefault="00454B8B">
            <w:pPr>
              <w:rPr>
                <w:lang w:val="sr-Cyrl-CS"/>
              </w:rPr>
            </w:pPr>
          </w:p>
        </w:tc>
        <w:tc>
          <w:tcPr>
            <w:tcW w:w="2978" w:type="dxa"/>
          </w:tcPr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>-расходи режијски мат</w:t>
            </w:r>
          </w:p>
        </w:tc>
        <w:tc>
          <w:tcPr>
            <w:tcW w:w="1559" w:type="dxa"/>
          </w:tcPr>
          <w:p w:rsidR="00454B8B" w:rsidRPr="007669A4" w:rsidRDefault="004B16C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25.315</w:t>
            </w:r>
          </w:p>
        </w:tc>
        <w:tc>
          <w:tcPr>
            <w:tcW w:w="1559" w:type="dxa"/>
          </w:tcPr>
          <w:p w:rsidR="00454B8B" w:rsidRDefault="00B73E2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26.009</w:t>
            </w:r>
          </w:p>
        </w:tc>
        <w:tc>
          <w:tcPr>
            <w:tcW w:w="1559" w:type="dxa"/>
          </w:tcPr>
          <w:p w:rsidR="00454B8B" w:rsidRPr="007669A4" w:rsidRDefault="007F050D">
            <w:pPr>
              <w:jc w:val="center"/>
              <w:rPr>
                <w:lang w:val="sr-Latn-RS"/>
              </w:rPr>
            </w:pPr>
            <w:r>
              <w:t>55.000</w:t>
            </w:r>
          </w:p>
        </w:tc>
        <w:tc>
          <w:tcPr>
            <w:tcW w:w="992" w:type="dxa"/>
          </w:tcPr>
          <w:p w:rsidR="00454B8B" w:rsidRPr="007669A4" w:rsidRDefault="00063E1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102,74</w:t>
            </w:r>
          </w:p>
        </w:tc>
        <w:tc>
          <w:tcPr>
            <w:tcW w:w="986" w:type="dxa"/>
          </w:tcPr>
          <w:p w:rsidR="00454B8B" w:rsidRPr="007669A4" w:rsidRDefault="004176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47,28</w:t>
            </w:r>
          </w:p>
        </w:tc>
      </w:tr>
      <w:tr w:rsidR="00454B8B" w:rsidTr="00454B8B">
        <w:trPr>
          <w:trHeight w:val="585"/>
        </w:trPr>
        <w:tc>
          <w:tcPr>
            <w:tcW w:w="654" w:type="dxa"/>
            <w:vMerge/>
          </w:tcPr>
          <w:p w:rsidR="00454B8B" w:rsidRDefault="00454B8B">
            <w:pPr>
              <w:rPr>
                <w:lang w:val="sr-Cyrl-CS"/>
              </w:rPr>
            </w:pPr>
          </w:p>
        </w:tc>
        <w:tc>
          <w:tcPr>
            <w:tcW w:w="2978" w:type="dxa"/>
          </w:tcPr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>Расходи за текуће одржавање</w:t>
            </w:r>
          </w:p>
        </w:tc>
        <w:tc>
          <w:tcPr>
            <w:tcW w:w="1559" w:type="dxa"/>
          </w:tcPr>
          <w:p w:rsidR="00454B8B" w:rsidRPr="007669A4" w:rsidRDefault="004B16C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28.229</w:t>
            </w:r>
          </w:p>
        </w:tc>
        <w:tc>
          <w:tcPr>
            <w:tcW w:w="1559" w:type="dxa"/>
          </w:tcPr>
          <w:p w:rsidR="00454B8B" w:rsidRDefault="00B73E2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36.974</w:t>
            </w:r>
          </w:p>
        </w:tc>
        <w:tc>
          <w:tcPr>
            <w:tcW w:w="1559" w:type="dxa"/>
          </w:tcPr>
          <w:p w:rsidR="00454B8B" w:rsidRPr="007669A4" w:rsidRDefault="007F050D">
            <w:pPr>
              <w:jc w:val="center"/>
              <w:rPr>
                <w:lang w:val="sr-Latn-RS"/>
              </w:rPr>
            </w:pPr>
            <w:r>
              <w:t>80.000</w:t>
            </w:r>
          </w:p>
        </w:tc>
        <w:tc>
          <w:tcPr>
            <w:tcW w:w="992" w:type="dxa"/>
          </w:tcPr>
          <w:p w:rsidR="00454B8B" w:rsidRPr="007669A4" w:rsidRDefault="00063E1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130,97</w:t>
            </w:r>
          </w:p>
        </w:tc>
        <w:tc>
          <w:tcPr>
            <w:tcW w:w="986" w:type="dxa"/>
          </w:tcPr>
          <w:p w:rsidR="00454B8B" w:rsidRPr="007669A4" w:rsidRDefault="004176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46,21</w:t>
            </w:r>
          </w:p>
        </w:tc>
      </w:tr>
      <w:tr w:rsidR="00454B8B" w:rsidTr="00454B8B">
        <w:trPr>
          <w:trHeight w:val="600"/>
        </w:trPr>
        <w:tc>
          <w:tcPr>
            <w:tcW w:w="654" w:type="dxa"/>
            <w:vMerge/>
          </w:tcPr>
          <w:p w:rsidR="00454B8B" w:rsidRDefault="00454B8B">
            <w:pPr>
              <w:rPr>
                <w:lang w:val="sr-Cyrl-CS"/>
              </w:rPr>
            </w:pPr>
          </w:p>
        </w:tc>
        <w:tc>
          <w:tcPr>
            <w:tcW w:w="2978" w:type="dxa"/>
          </w:tcPr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>Расходи на основу путовања и смјештаја</w:t>
            </w:r>
          </w:p>
        </w:tc>
        <w:tc>
          <w:tcPr>
            <w:tcW w:w="1559" w:type="dxa"/>
          </w:tcPr>
          <w:p w:rsidR="00454B8B" w:rsidRPr="007669A4" w:rsidRDefault="004B16C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32.177</w:t>
            </w:r>
          </w:p>
        </w:tc>
        <w:tc>
          <w:tcPr>
            <w:tcW w:w="1559" w:type="dxa"/>
          </w:tcPr>
          <w:p w:rsidR="00454B8B" w:rsidRDefault="00B73E2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28.244</w:t>
            </w:r>
          </w:p>
        </w:tc>
        <w:tc>
          <w:tcPr>
            <w:tcW w:w="1559" w:type="dxa"/>
          </w:tcPr>
          <w:p w:rsidR="00454B8B" w:rsidRPr="007669A4" w:rsidRDefault="007F050D">
            <w:pPr>
              <w:jc w:val="center"/>
              <w:rPr>
                <w:lang w:val="sr-Latn-RS"/>
              </w:rPr>
            </w:pPr>
            <w:r>
              <w:t>80.000</w:t>
            </w:r>
          </w:p>
        </w:tc>
        <w:tc>
          <w:tcPr>
            <w:tcW w:w="992" w:type="dxa"/>
          </w:tcPr>
          <w:p w:rsidR="00454B8B" w:rsidRPr="007669A4" w:rsidRDefault="00063E1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87,77</w:t>
            </w:r>
          </w:p>
        </w:tc>
        <w:tc>
          <w:tcPr>
            <w:tcW w:w="986" w:type="dxa"/>
          </w:tcPr>
          <w:p w:rsidR="00454B8B" w:rsidRPr="007669A4" w:rsidRDefault="004176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35,30</w:t>
            </w:r>
          </w:p>
        </w:tc>
      </w:tr>
      <w:tr w:rsidR="00454B8B" w:rsidTr="00454B8B">
        <w:trPr>
          <w:trHeight w:val="425"/>
        </w:trPr>
        <w:tc>
          <w:tcPr>
            <w:tcW w:w="654" w:type="dxa"/>
            <w:vMerge/>
          </w:tcPr>
          <w:p w:rsidR="00454B8B" w:rsidRDefault="00454B8B">
            <w:pPr>
              <w:rPr>
                <w:lang w:val="sr-Cyrl-CS"/>
              </w:rPr>
            </w:pPr>
          </w:p>
        </w:tc>
        <w:tc>
          <w:tcPr>
            <w:tcW w:w="2978" w:type="dxa"/>
          </w:tcPr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>Расходи за стручне услуге</w:t>
            </w:r>
          </w:p>
          <w:p w:rsidR="00454B8B" w:rsidRDefault="00454B8B">
            <w:pPr>
              <w:rPr>
                <w:lang w:val="sr-Cyrl-CS"/>
              </w:rPr>
            </w:pPr>
          </w:p>
        </w:tc>
        <w:tc>
          <w:tcPr>
            <w:tcW w:w="1559" w:type="dxa"/>
          </w:tcPr>
          <w:p w:rsidR="00454B8B" w:rsidRPr="007669A4" w:rsidRDefault="004B16C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20.150</w:t>
            </w:r>
          </w:p>
        </w:tc>
        <w:tc>
          <w:tcPr>
            <w:tcW w:w="1559" w:type="dxa"/>
          </w:tcPr>
          <w:p w:rsidR="00454B8B" w:rsidRDefault="00B73E2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30.375</w:t>
            </w:r>
          </w:p>
        </w:tc>
        <w:tc>
          <w:tcPr>
            <w:tcW w:w="1559" w:type="dxa"/>
          </w:tcPr>
          <w:p w:rsidR="00454B8B" w:rsidRPr="007669A4" w:rsidRDefault="007F050D">
            <w:pPr>
              <w:jc w:val="center"/>
              <w:rPr>
                <w:lang w:val="sr-Latn-RS"/>
              </w:rPr>
            </w:pPr>
            <w:r>
              <w:t>40.000</w:t>
            </w:r>
          </w:p>
        </w:tc>
        <w:tc>
          <w:tcPr>
            <w:tcW w:w="992" w:type="dxa"/>
          </w:tcPr>
          <w:p w:rsidR="00454B8B" w:rsidRPr="007669A4" w:rsidRDefault="00063E1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150,74</w:t>
            </w:r>
          </w:p>
        </w:tc>
        <w:tc>
          <w:tcPr>
            <w:tcW w:w="986" w:type="dxa"/>
          </w:tcPr>
          <w:p w:rsidR="00454B8B" w:rsidRPr="007669A4" w:rsidRDefault="004176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75,93</w:t>
            </w:r>
          </w:p>
        </w:tc>
      </w:tr>
      <w:tr w:rsidR="00454B8B" w:rsidTr="00454B8B">
        <w:trPr>
          <w:trHeight w:val="315"/>
        </w:trPr>
        <w:tc>
          <w:tcPr>
            <w:tcW w:w="654" w:type="dxa"/>
            <w:vMerge/>
          </w:tcPr>
          <w:p w:rsidR="00454B8B" w:rsidRDefault="00454B8B">
            <w:pPr>
              <w:rPr>
                <w:lang w:val="sr-Cyrl-CS"/>
              </w:rPr>
            </w:pPr>
          </w:p>
        </w:tc>
        <w:tc>
          <w:tcPr>
            <w:tcW w:w="2978" w:type="dxa"/>
          </w:tcPr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>Остали не квалиф,расходи</w:t>
            </w:r>
          </w:p>
        </w:tc>
        <w:tc>
          <w:tcPr>
            <w:tcW w:w="1559" w:type="dxa"/>
          </w:tcPr>
          <w:p w:rsidR="00454B8B" w:rsidRPr="007669A4" w:rsidRDefault="004B16C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107.467</w:t>
            </w:r>
          </w:p>
        </w:tc>
        <w:tc>
          <w:tcPr>
            <w:tcW w:w="1559" w:type="dxa"/>
          </w:tcPr>
          <w:p w:rsidR="00454B8B" w:rsidRDefault="00B73E2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138.351</w:t>
            </w:r>
          </w:p>
        </w:tc>
        <w:tc>
          <w:tcPr>
            <w:tcW w:w="1559" w:type="dxa"/>
          </w:tcPr>
          <w:p w:rsidR="00454B8B" w:rsidRPr="007669A4" w:rsidRDefault="007F050D">
            <w:pPr>
              <w:jc w:val="center"/>
              <w:rPr>
                <w:lang w:val="sr-Latn-RS"/>
              </w:rPr>
            </w:pPr>
            <w:r>
              <w:t>230.000</w:t>
            </w:r>
          </w:p>
        </w:tc>
        <w:tc>
          <w:tcPr>
            <w:tcW w:w="992" w:type="dxa"/>
          </w:tcPr>
          <w:p w:rsidR="00454B8B" w:rsidRPr="007669A4" w:rsidRDefault="00063E1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128,73</w:t>
            </w:r>
          </w:p>
        </w:tc>
        <w:tc>
          <w:tcPr>
            <w:tcW w:w="986" w:type="dxa"/>
          </w:tcPr>
          <w:p w:rsidR="00454B8B" w:rsidRPr="007669A4" w:rsidRDefault="004176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60,15</w:t>
            </w:r>
          </w:p>
        </w:tc>
      </w:tr>
      <w:tr w:rsidR="00454B8B" w:rsidTr="00454B8B">
        <w:trPr>
          <w:trHeight w:val="315"/>
        </w:trPr>
        <w:tc>
          <w:tcPr>
            <w:tcW w:w="654" w:type="dxa"/>
            <w:vMerge/>
          </w:tcPr>
          <w:p w:rsidR="00454B8B" w:rsidRDefault="00454B8B">
            <w:pPr>
              <w:rPr>
                <w:lang w:val="sr-Cyrl-CS"/>
              </w:rPr>
            </w:pPr>
          </w:p>
        </w:tc>
        <w:tc>
          <w:tcPr>
            <w:tcW w:w="2978" w:type="dxa"/>
          </w:tcPr>
          <w:p w:rsidR="00454B8B" w:rsidRDefault="00454B8B">
            <w:pPr>
              <w:rPr>
                <w:lang w:val="sr-Cyrl-RS"/>
              </w:rPr>
            </w:pPr>
            <w:r>
              <w:rPr>
                <w:lang w:val="sr-Cyrl-RS"/>
              </w:rPr>
              <w:t>Грантови у земљи</w:t>
            </w:r>
          </w:p>
        </w:tc>
        <w:tc>
          <w:tcPr>
            <w:tcW w:w="1559" w:type="dxa"/>
          </w:tcPr>
          <w:p w:rsidR="00454B8B" w:rsidRPr="001E24DA" w:rsidRDefault="004B16C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6.000</w:t>
            </w:r>
          </w:p>
        </w:tc>
        <w:tc>
          <w:tcPr>
            <w:tcW w:w="1559" w:type="dxa"/>
          </w:tcPr>
          <w:p w:rsidR="00454B8B" w:rsidRDefault="00B73E2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5.000</w:t>
            </w:r>
          </w:p>
        </w:tc>
        <w:tc>
          <w:tcPr>
            <w:tcW w:w="1559" w:type="dxa"/>
          </w:tcPr>
          <w:p w:rsidR="00454B8B" w:rsidRPr="001E24DA" w:rsidRDefault="007F050D">
            <w:pPr>
              <w:jc w:val="center"/>
              <w:rPr>
                <w:lang w:val="sr-Latn-RS"/>
              </w:rPr>
            </w:pPr>
            <w:r>
              <w:t>5.000</w:t>
            </w:r>
          </w:p>
        </w:tc>
        <w:tc>
          <w:tcPr>
            <w:tcW w:w="992" w:type="dxa"/>
          </w:tcPr>
          <w:p w:rsidR="00454B8B" w:rsidRPr="001E24DA" w:rsidRDefault="00063E1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83,33</w:t>
            </w:r>
          </w:p>
        </w:tc>
        <w:tc>
          <w:tcPr>
            <w:tcW w:w="986" w:type="dxa"/>
          </w:tcPr>
          <w:p w:rsidR="00454B8B" w:rsidRPr="001E24DA" w:rsidRDefault="004176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100</w:t>
            </w:r>
          </w:p>
        </w:tc>
      </w:tr>
      <w:tr w:rsidR="00454B8B" w:rsidTr="00454B8B">
        <w:trPr>
          <w:trHeight w:val="585"/>
        </w:trPr>
        <w:tc>
          <w:tcPr>
            <w:tcW w:w="654" w:type="dxa"/>
            <w:vMerge/>
          </w:tcPr>
          <w:p w:rsidR="00454B8B" w:rsidRDefault="00454B8B">
            <w:pPr>
              <w:rPr>
                <w:lang w:val="sr-Cyrl-CS"/>
              </w:rPr>
            </w:pPr>
          </w:p>
        </w:tc>
        <w:tc>
          <w:tcPr>
            <w:tcW w:w="2978" w:type="dxa"/>
          </w:tcPr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Текуће помоћи студентима и ученицима</w:t>
            </w:r>
          </w:p>
        </w:tc>
        <w:tc>
          <w:tcPr>
            <w:tcW w:w="1559" w:type="dxa"/>
          </w:tcPr>
          <w:p w:rsidR="00454B8B" w:rsidRPr="001E24DA" w:rsidRDefault="004B16C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1200</w:t>
            </w:r>
          </w:p>
        </w:tc>
        <w:tc>
          <w:tcPr>
            <w:tcW w:w="1559" w:type="dxa"/>
          </w:tcPr>
          <w:p w:rsidR="00454B8B" w:rsidRDefault="00B73E2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1.200</w:t>
            </w:r>
          </w:p>
        </w:tc>
        <w:tc>
          <w:tcPr>
            <w:tcW w:w="1559" w:type="dxa"/>
          </w:tcPr>
          <w:p w:rsidR="00454B8B" w:rsidRPr="001E24DA" w:rsidRDefault="007F050D">
            <w:pPr>
              <w:jc w:val="center"/>
              <w:rPr>
                <w:lang w:val="sr-Latn-RS"/>
              </w:rPr>
            </w:pPr>
            <w:r>
              <w:t>4.000</w:t>
            </w:r>
          </w:p>
        </w:tc>
        <w:tc>
          <w:tcPr>
            <w:tcW w:w="992" w:type="dxa"/>
          </w:tcPr>
          <w:p w:rsidR="00454B8B" w:rsidRPr="001E24DA" w:rsidRDefault="00063E1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100,00</w:t>
            </w:r>
          </w:p>
        </w:tc>
        <w:tc>
          <w:tcPr>
            <w:tcW w:w="986" w:type="dxa"/>
          </w:tcPr>
          <w:p w:rsidR="00454B8B" w:rsidRPr="001E24DA" w:rsidRDefault="004176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30,00</w:t>
            </w:r>
          </w:p>
        </w:tc>
      </w:tr>
      <w:tr w:rsidR="00454B8B" w:rsidTr="00454B8B">
        <w:trPr>
          <w:trHeight w:val="450"/>
        </w:trPr>
        <w:tc>
          <w:tcPr>
            <w:tcW w:w="654" w:type="dxa"/>
            <w:vMerge/>
          </w:tcPr>
          <w:p w:rsidR="00454B8B" w:rsidRDefault="00454B8B">
            <w:pPr>
              <w:rPr>
                <w:lang w:val="sr-Cyrl-CS"/>
              </w:rPr>
            </w:pPr>
          </w:p>
        </w:tc>
        <w:tc>
          <w:tcPr>
            <w:tcW w:w="2978" w:type="dxa"/>
          </w:tcPr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>Расходи камата кред Фонд</w:t>
            </w:r>
          </w:p>
          <w:p w:rsidR="00454B8B" w:rsidRDefault="00454B8B">
            <w:pPr>
              <w:rPr>
                <w:lang w:val="sr-Cyrl-CS"/>
              </w:rPr>
            </w:pPr>
          </w:p>
          <w:p w:rsidR="00454B8B" w:rsidRDefault="00454B8B">
            <w:pPr>
              <w:rPr>
                <w:lang w:val="sr-Cyrl-CS"/>
              </w:rPr>
            </w:pPr>
          </w:p>
        </w:tc>
        <w:tc>
          <w:tcPr>
            <w:tcW w:w="1559" w:type="dxa"/>
          </w:tcPr>
          <w:p w:rsidR="00454B8B" w:rsidRPr="001E24DA" w:rsidRDefault="004B16C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905</w:t>
            </w:r>
          </w:p>
        </w:tc>
        <w:tc>
          <w:tcPr>
            <w:tcW w:w="1559" w:type="dxa"/>
          </w:tcPr>
          <w:p w:rsidR="00454B8B" w:rsidRDefault="00B73E2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1559" w:type="dxa"/>
          </w:tcPr>
          <w:p w:rsidR="00454B8B" w:rsidRPr="001E24DA" w:rsidRDefault="007F050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992" w:type="dxa"/>
          </w:tcPr>
          <w:p w:rsidR="00454B8B" w:rsidRPr="001E24DA" w:rsidRDefault="00063E1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986" w:type="dxa"/>
          </w:tcPr>
          <w:p w:rsidR="00454B8B" w:rsidRPr="001E24DA" w:rsidRDefault="004176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</w:tr>
      <w:tr w:rsidR="00454B8B" w:rsidTr="00454B8B">
        <w:trPr>
          <w:trHeight w:val="915"/>
        </w:trPr>
        <w:tc>
          <w:tcPr>
            <w:tcW w:w="654" w:type="dxa"/>
            <w:vMerge/>
          </w:tcPr>
          <w:p w:rsidR="00454B8B" w:rsidRDefault="00454B8B">
            <w:pPr>
              <w:rPr>
                <w:lang w:val="sr-Cyrl-CS"/>
              </w:rPr>
            </w:pPr>
          </w:p>
        </w:tc>
        <w:tc>
          <w:tcPr>
            <w:tcW w:w="2978" w:type="dxa"/>
          </w:tcPr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>Трансакције унутар исте       јединице власти</w:t>
            </w:r>
          </w:p>
        </w:tc>
        <w:tc>
          <w:tcPr>
            <w:tcW w:w="1559" w:type="dxa"/>
          </w:tcPr>
          <w:p w:rsidR="00454B8B" w:rsidRPr="001E24DA" w:rsidRDefault="00454B8B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1559" w:type="dxa"/>
          </w:tcPr>
          <w:p w:rsidR="00454B8B" w:rsidRDefault="00B73E2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1559" w:type="dxa"/>
          </w:tcPr>
          <w:p w:rsidR="00454B8B" w:rsidRPr="001E24DA" w:rsidRDefault="007F050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1.000</w:t>
            </w:r>
          </w:p>
        </w:tc>
        <w:tc>
          <w:tcPr>
            <w:tcW w:w="992" w:type="dxa"/>
          </w:tcPr>
          <w:p w:rsidR="00454B8B" w:rsidRPr="001E24DA" w:rsidRDefault="00063E1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----</w:t>
            </w:r>
          </w:p>
        </w:tc>
        <w:tc>
          <w:tcPr>
            <w:tcW w:w="986" w:type="dxa"/>
          </w:tcPr>
          <w:p w:rsidR="00454B8B" w:rsidRPr="001E24DA" w:rsidRDefault="004176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</w:tr>
      <w:tr w:rsidR="00454B8B" w:rsidTr="00454B8B">
        <w:trPr>
          <w:trHeight w:val="690"/>
        </w:trPr>
        <w:tc>
          <w:tcPr>
            <w:tcW w:w="654" w:type="dxa"/>
            <w:vMerge/>
          </w:tcPr>
          <w:p w:rsidR="00454B8B" w:rsidRDefault="00454B8B">
            <w:pPr>
              <w:rPr>
                <w:lang w:val="sr-Cyrl-CS"/>
              </w:rPr>
            </w:pPr>
          </w:p>
        </w:tc>
        <w:tc>
          <w:tcPr>
            <w:tcW w:w="2978" w:type="dxa"/>
          </w:tcPr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>Расходи по судским рјешењима</w:t>
            </w:r>
          </w:p>
        </w:tc>
        <w:tc>
          <w:tcPr>
            <w:tcW w:w="1559" w:type="dxa"/>
          </w:tcPr>
          <w:p w:rsidR="00454B8B" w:rsidRPr="001E24DA" w:rsidRDefault="00454B8B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1559" w:type="dxa"/>
          </w:tcPr>
          <w:p w:rsidR="00454B8B" w:rsidRDefault="00B73E2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1559" w:type="dxa"/>
          </w:tcPr>
          <w:p w:rsidR="00454B8B" w:rsidRPr="001E24DA" w:rsidRDefault="007F050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2.000</w:t>
            </w:r>
          </w:p>
        </w:tc>
        <w:tc>
          <w:tcPr>
            <w:tcW w:w="992" w:type="dxa"/>
          </w:tcPr>
          <w:p w:rsidR="00454B8B" w:rsidRPr="001E24DA" w:rsidRDefault="00063E1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-----</w:t>
            </w:r>
          </w:p>
        </w:tc>
        <w:tc>
          <w:tcPr>
            <w:tcW w:w="986" w:type="dxa"/>
          </w:tcPr>
          <w:p w:rsidR="00454B8B" w:rsidRPr="001E24DA" w:rsidRDefault="004176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</w:tr>
      <w:tr w:rsidR="00454B8B" w:rsidTr="00454B8B">
        <w:tc>
          <w:tcPr>
            <w:tcW w:w="654" w:type="dxa"/>
          </w:tcPr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2978" w:type="dxa"/>
          </w:tcPr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>Лична потрошња – бруто</w:t>
            </w:r>
          </w:p>
          <w:p w:rsidR="00454B8B" w:rsidRDefault="00454B8B">
            <w:pPr>
              <w:rPr>
                <w:b/>
                <w:lang w:val="sr-Cyrl-CS"/>
              </w:rPr>
            </w:pPr>
          </w:p>
        </w:tc>
        <w:tc>
          <w:tcPr>
            <w:tcW w:w="1559" w:type="dxa"/>
          </w:tcPr>
          <w:p w:rsidR="00454B8B" w:rsidRDefault="004B16C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2.077.970</w:t>
            </w:r>
          </w:p>
        </w:tc>
        <w:tc>
          <w:tcPr>
            <w:tcW w:w="1559" w:type="dxa"/>
          </w:tcPr>
          <w:p w:rsidR="00B73E28" w:rsidRPr="00B73E28" w:rsidRDefault="00B73E28" w:rsidP="00B73E28">
            <w:pPr>
              <w:jc w:val="center"/>
              <w:rPr>
                <w:lang w:val="en-US"/>
              </w:rPr>
            </w:pPr>
            <w:r w:rsidRPr="00B73E28">
              <w:t>2</w:t>
            </w:r>
            <w:r>
              <w:t>.</w:t>
            </w:r>
            <w:r w:rsidRPr="00B73E28">
              <w:t>239</w:t>
            </w:r>
            <w:r>
              <w:t>.726</w:t>
            </w:r>
          </w:p>
          <w:p w:rsidR="00454B8B" w:rsidRDefault="00454B8B">
            <w:pPr>
              <w:jc w:val="center"/>
              <w:rPr>
                <w:lang w:val="sr-Latn-RS"/>
              </w:rPr>
            </w:pPr>
          </w:p>
        </w:tc>
        <w:tc>
          <w:tcPr>
            <w:tcW w:w="1559" w:type="dxa"/>
          </w:tcPr>
          <w:p w:rsidR="00454B8B" w:rsidRPr="00736FF7" w:rsidRDefault="007F050D">
            <w:pPr>
              <w:jc w:val="center"/>
              <w:rPr>
                <w:lang w:val="sr-Latn-RS"/>
              </w:rPr>
            </w:pPr>
            <w:r>
              <w:t>4.870.000</w:t>
            </w:r>
          </w:p>
        </w:tc>
        <w:tc>
          <w:tcPr>
            <w:tcW w:w="992" w:type="dxa"/>
          </w:tcPr>
          <w:p w:rsidR="00454B8B" w:rsidRPr="001E24DA" w:rsidRDefault="00063E1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107,78</w:t>
            </w:r>
          </w:p>
        </w:tc>
        <w:tc>
          <w:tcPr>
            <w:tcW w:w="986" w:type="dxa"/>
          </w:tcPr>
          <w:p w:rsidR="00454B8B" w:rsidRPr="001E24DA" w:rsidRDefault="004176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46,00</w:t>
            </w:r>
          </w:p>
        </w:tc>
      </w:tr>
      <w:tr w:rsidR="00454B8B" w:rsidTr="00454B8B">
        <w:tc>
          <w:tcPr>
            <w:tcW w:w="654" w:type="dxa"/>
          </w:tcPr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2978" w:type="dxa"/>
          </w:tcPr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>Лична потрошња – нето</w:t>
            </w:r>
          </w:p>
        </w:tc>
        <w:tc>
          <w:tcPr>
            <w:tcW w:w="1559" w:type="dxa"/>
          </w:tcPr>
          <w:p w:rsidR="00454B8B" w:rsidRDefault="00454B8B">
            <w:pPr>
              <w:jc w:val="center"/>
            </w:pPr>
          </w:p>
        </w:tc>
        <w:tc>
          <w:tcPr>
            <w:tcW w:w="1559" w:type="dxa"/>
          </w:tcPr>
          <w:p w:rsidR="00454B8B" w:rsidRDefault="00454B8B">
            <w:pPr>
              <w:jc w:val="center"/>
            </w:pPr>
          </w:p>
        </w:tc>
        <w:tc>
          <w:tcPr>
            <w:tcW w:w="1559" w:type="dxa"/>
          </w:tcPr>
          <w:p w:rsidR="00454B8B" w:rsidRDefault="00454B8B">
            <w:pPr>
              <w:jc w:val="center"/>
            </w:pPr>
          </w:p>
        </w:tc>
        <w:tc>
          <w:tcPr>
            <w:tcW w:w="992" w:type="dxa"/>
          </w:tcPr>
          <w:p w:rsidR="00454B8B" w:rsidRDefault="00454B8B">
            <w:pPr>
              <w:jc w:val="center"/>
            </w:pPr>
          </w:p>
        </w:tc>
        <w:tc>
          <w:tcPr>
            <w:tcW w:w="986" w:type="dxa"/>
          </w:tcPr>
          <w:p w:rsidR="00454B8B" w:rsidRDefault="00454B8B">
            <w:pPr>
              <w:jc w:val="center"/>
            </w:pPr>
          </w:p>
        </w:tc>
      </w:tr>
      <w:tr w:rsidR="00454B8B" w:rsidTr="00454B8B">
        <w:tc>
          <w:tcPr>
            <w:tcW w:w="654" w:type="dxa"/>
            <w:shd w:val="clear" w:color="auto" w:fill="BFBFBF" w:themeFill="background1" w:themeFillShade="BF"/>
          </w:tcPr>
          <w:p w:rsidR="00454B8B" w:rsidRDefault="00454B8B">
            <w:pPr>
              <w:rPr>
                <w:b/>
                <w:lang w:val="sr-Cyrl-CS"/>
              </w:rPr>
            </w:pPr>
          </w:p>
        </w:tc>
        <w:tc>
          <w:tcPr>
            <w:tcW w:w="2978" w:type="dxa"/>
            <w:shd w:val="clear" w:color="auto" w:fill="BFBFBF" w:themeFill="background1" w:themeFillShade="BF"/>
          </w:tcPr>
          <w:p w:rsidR="00454B8B" w:rsidRDefault="00454B8B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УКУПНО РАСХОДИ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454B8B" w:rsidRDefault="004B16C0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2.382.164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454B8B" w:rsidRDefault="00B73E28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2.597.570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454B8B" w:rsidRPr="007F050D" w:rsidRDefault="007F050D">
            <w:pPr>
              <w:jc w:val="center"/>
              <w:rPr>
                <w:b/>
                <w:lang w:val="sr-Latn-RS"/>
              </w:rPr>
            </w:pPr>
            <w:r w:rsidRPr="007F050D">
              <w:rPr>
                <w:b/>
              </w:rPr>
              <w:t>5.552.000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454B8B" w:rsidRPr="00014826" w:rsidRDefault="00063E10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109,04</w:t>
            </w:r>
          </w:p>
        </w:tc>
        <w:tc>
          <w:tcPr>
            <w:tcW w:w="986" w:type="dxa"/>
            <w:shd w:val="clear" w:color="auto" w:fill="BFBFBF" w:themeFill="background1" w:themeFillShade="BF"/>
          </w:tcPr>
          <w:p w:rsidR="00454B8B" w:rsidRPr="00014826" w:rsidRDefault="004176B4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46,78</w:t>
            </w:r>
          </w:p>
        </w:tc>
      </w:tr>
      <w:tr w:rsidR="00454B8B" w:rsidTr="00454B8B">
        <w:tc>
          <w:tcPr>
            <w:tcW w:w="654" w:type="dxa"/>
          </w:tcPr>
          <w:p w:rsidR="00454B8B" w:rsidRDefault="00454B8B">
            <w:pPr>
              <w:rPr>
                <w:lang w:val="sr-Cyrl-CS"/>
              </w:rPr>
            </w:pPr>
          </w:p>
        </w:tc>
        <w:tc>
          <w:tcPr>
            <w:tcW w:w="2978" w:type="dxa"/>
          </w:tcPr>
          <w:p w:rsidR="00454B8B" w:rsidRDefault="00454B8B">
            <w:r>
              <w:t>Издаци за залихе материјала</w:t>
            </w:r>
          </w:p>
        </w:tc>
        <w:tc>
          <w:tcPr>
            <w:tcW w:w="1559" w:type="dxa"/>
          </w:tcPr>
          <w:p w:rsidR="00454B8B" w:rsidRPr="00014826" w:rsidRDefault="004B16C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159.969</w:t>
            </w:r>
          </w:p>
        </w:tc>
        <w:tc>
          <w:tcPr>
            <w:tcW w:w="1559" w:type="dxa"/>
          </w:tcPr>
          <w:p w:rsidR="00454B8B" w:rsidRDefault="00B73E2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125.905</w:t>
            </w:r>
          </w:p>
        </w:tc>
        <w:tc>
          <w:tcPr>
            <w:tcW w:w="1559" w:type="dxa"/>
          </w:tcPr>
          <w:p w:rsidR="00454B8B" w:rsidRPr="00014826" w:rsidRDefault="007F050D">
            <w:pPr>
              <w:jc w:val="center"/>
              <w:rPr>
                <w:lang w:val="sr-Latn-RS"/>
              </w:rPr>
            </w:pPr>
            <w:r>
              <w:t>350.000</w:t>
            </w:r>
          </w:p>
        </w:tc>
        <w:tc>
          <w:tcPr>
            <w:tcW w:w="992" w:type="dxa"/>
          </w:tcPr>
          <w:p w:rsidR="00454B8B" w:rsidRPr="00014826" w:rsidRDefault="00063E1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78,70</w:t>
            </w:r>
          </w:p>
        </w:tc>
        <w:tc>
          <w:tcPr>
            <w:tcW w:w="986" w:type="dxa"/>
          </w:tcPr>
          <w:p w:rsidR="00454B8B" w:rsidRPr="00B9456F" w:rsidRDefault="004176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35,97</w:t>
            </w:r>
          </w:p>
        </w:tc>
      </w:tr>
      <w:tr w:rsidR="00454B8B" w:rsidTr="00454B8B">
        <w:tc>
          <w:tcPr>
            <w:tcW w:w="654" w:type="dxa"/>
          </w:tcPr>
          <w:p w:rsidR="00454B8B" w:rsidRDefault="00454B8B">
            <w:pPr>
              <w:rPr>
                <w:lang w:val="sr-Cyrl-CS"/>
              </w:rPr>
            </w:pPr>
          </w:p>
        </w:tc>
        <w:tc>
          <w:tcPr>
            <w:tcW w:w="2978" w:type="dxa"/>
          </w:tcPr>
          <w:p w:rsidR="00454B8B" w:rsidRDefault="00454B8B">
            <w:r>
              <w:t>Издаци за набавку опреме</w:t>
            </w:r>
          </w:p>
        </w:tc>
        <w:tc>
          <w:tcPr>
            <w:tcW w:w="1559" w:type="dxa"/>
          </w:tcPr>
          <w:p w:rsidR="00454B8B" w:rsidRPr="00014826" w:rsidRDefault="004B16C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209.692</w:t>
            </w:r>
          </w:p>
        </w:tc>
        <w:tc>
          <w:tcPr>
            <w:tcW w:w="1559" w:type="dxa"/>
          </w:tcPr>
          <w:p w:rsidR="00454B8B" w:rsidRDefault="00B73E2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165.595</w:t>
            </w:r>
          </w:p>
        </w:tc>
        <w:tc>
          <w:tcPr>
            <w:tcW w:w="1559" w:type="dxa"/>
          </w:tcPr>
          <w:p w:rsidR="00454B8B" w:rsidRPr="00014826" w:rsidRDefault="007F050D">
            <w:pPr>
              <w:jc w:val="center"/>
              <w:rPr>
                <w:lang w:val="sr-Latn-RS"/>
              </w:rPr>
            </w:pPr>
            <w:r>
              <w:t>290.960</w:t>
            </w:r>
          </w:p>
        </w:tc>
        <w:tc>
          <w:tcPr>
            <w:tcW w:w="992" w:type="dxa"/>
          </w:tcPr>
          <w:p w:rsidR="00454B8B" w:rsidRPr="00014826" w:rsidRDefault="00063E1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78,97</w:t>
            </w:r>
          </w:p>
        </w:tc>
        <w:tc>
          <w:tcPr>
            <w:tcW w:w="986" w:type="dxa"/>
          </w:tcPr>
          <w:p w:rsidR="00454B8B" w:rsidRPr="00B9456F" w:rsidRDefault="004176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56,91</w:t>
            </w:r>
          </w:p>
        </w:tc>
      </w:tr>
      <w:tr w:rsidR="00454B8B" w:rsidTr="00454B8B">
        <w:tc>
          <w:tcPr>
            <w:tcW w:w="654" w:type="dxa"/>
          </w:tcPr>
          <w:p w:rsidR="00454B8B" w:rsidRDefault="00454B8B">
            <w:pPr>
              <w:rPr>
                <w:lang w:val="sr-Cyrl-CS"/>
              </w:rPr>
            </w:pPr>
          </w:p>
        </w:tc>
        <w:tc>
          <w:tcPr>
            <w:tcW w:w="2978" w:type="dxa"/>
          </w:tcPr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>Изаци за отплату кредита фонд</w:t>
            </w:r>
          </w:p>
        </w:tc>
        <w:tc>
          <w:tcPr>
            <w:tcW w:w="1559" w:type="dxa"/>
          </w:tcPr>
          <w:p w:rsidR="00454B8B" w:rsidRPr="00014826" w:rsidRDefault="004B16C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1559" w:type="dxa"/>
          </w:tcPr>
          <w:p w:rsidR="00454B8B" w:rsidRDefault="00B73E2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1559" w:type="dxa"/>
          </w:tcPr>
          <w:p w:rsidR="00454B8B" w:rsidRPr="00014826" w:rsidRDefault="007F050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992" w:type="dxa"/>
          </w:tcPr>
          <w:p w:rsidR="00454B8B" w:rsidRPr="00014826" w:rsidRDefault="00063E1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986" w:type="dxa"/>
          </w:tcPr>
          <w:p w:rsidR="00454B8B" w:rsidRPr="00B9456F" w:rsidRDefault="004176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</w:tr>
      <w:tr w:rsidR="00454B8B" w:rsidTr="00454B8B">
        <w:tc>
          <w:tcPr>
            <w:tcW w:w="654" w:type="dxa"/>
          </w:tcPr>
          <w:p w:rsidR="00454B8B" w:rsidRDefault="00454B8B">
            <w:pPr>
              <w:rPr>
                <w:lang w:val="sr-Cyrl-CS"/>
              </w:rPr>
            </w:pPr>
          </w:p>
        </w:tc>
        <w:tc>
          <w:tcPr>
            <w:tcW w:w="2978" w:type="dxa"/>
          </w:tcPr>
          <w:p w:rsidR="00454B8B" w:rsidRDefault="00454B8B">
            <w:pPr>
              <w:rPr>
                <w:lang w:val="sr-Cyrl-CS"/>
              </w:rPr>
            </w:pPr>
            <w:r>
              <w:rPr>
                <w:lang w:val="sr-Cyrl-CS"/>
              </w:rPr>
              <w:t>Остали из</w:t>
            </w:r>
            <w:r>
              <w:rPr>
                <w:lang w:val="sr-Cyrl-RS"/>
              </w:rPr>
              <w:t>д</w:t>
            </w:r>
            <w:r>
              <w:rPr>
                <w:lang w:val="sr-Cyrl-CS"/>
              </w:rPr>
              <w:t>аци</w:t>
            </w:r>
          </w:p>
        </w:tc>
        <w:tc>
          <w:tcPr>
            <w:tcW w:w="1559" w:type="dxa"/>
          </w:tcPr>
          <w:p w:rsidR="00454B8B" w:rsidRPr="00014826" w:rsidRDefault="004B16C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36.109</w:t>
            </w:r>
          </w:p>
        </w:tc>
        <w:tc>
          <w:tcPr>
            <w:tcW w:w="1559" w:type="dxa"/>
          </w:tcPr>
          <w:p w:rsidR="00454B8B" w:rsidRDefault="00B73E2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53.827</w:t>
            </w:r>
          </w:p>
        </w:tc>
        <w:tc>
          <w:tcPr>
            <w:tcW w:w="1559" w:type="dxa"/>
          </w:tcPr>
          <w:p w:rsidR="00454B8B" w:rsidRPr="00511DB4" w:rsidRDefault="007F050D">
            <w:pPr>
              <w:jc w:val="center"/>
              <w:rPr>
                <w:lang w:val="sr-Latn-RS"/>
              </w:rPr>
            </w:pPr>
            <w:r>
              <w:t>110.000</w:t>
            </w:r>
          </w:p>
        </w:tc>
        <w:tc>
          <w:tcPr>
            <w:tcW w:w="992" w:type="dxa"/>
          </w:tcPr>
          <w:p w:rsidR="00454B8B" w:rsidRPr="00014826" w:rsidRDefault="00063E1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149,06</w:t>
            </w:r>
          </w:p>
        </w:tc>
        <w:tc>
          <w:tcPr>
            <w:tcW w:w="986" w:type="dxa"/>
          </w:tcPr>
          <w:p w:rsidR="00454B8B" w:rsidRPr="00A765F8" w:rsidRDefault="004176B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48,93</w:t>
            </w:r>
          </w:p>
        </w:tc>
      </w:tr>
      <w:tr w:rsidR="00454B8B" w:rsidTr="00454B8B">
        <w:tc>
          <w:tcPr>
            <w:tcW w:w="654" w:type="dxa"/>
            <w:shd w:val="clear" w:color="auto" w:fill="BFBFBF" w:themeFill="background1" w:themeFillShade="BF"/>
          </w:tcPr>
          <w:p w:rsidR="00454B8B" w:rsidRDefault="00454B8B">
            <w:pPr>
              <w:rPr>
                <w:b/>
                <w:lang w:val="sr-Cyrl-CS"/>
              </w:rPr>
            </w:pPr>
          </w:p>
        </w:tc>
        <w:tc>
          <w:tcPr>
            <w:tcW w:w="2978" w:type="dxa"/>
            <w:shd w:val="clear" w:color="auto" w:fill="BFBFBF" w:themeFill="background1" w:themeFillShade="BF"/>
          </w:tcPr>
          <w:p w:rsidR="00454B8B" w:rsidRDefault="00454B8B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УКУПНО ИЗДАЦИ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454B8B" w:rsidRDefault="004B16C0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405.770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454B8B" w:rsidRDefault="00B73E28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345.327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454B8B" w:rsidRPr="00511DB4" w:rsidRDefault="007F050D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750.960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454B8B" w:rsidRPr="00A765F8" w:rsidRDefault="00063E10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85,10</w:t>
            </w:r>
          </w:p>
        </w:tc>
        <w:tc>
          <w:tcPr>
            <w:tcW w:w="986" w:type="dxa"/>
            <w:shd w:val="clear" w:color="auto" w:fill="BFBFBF" w:themeFill="background1" w:themeFillShade="BF"/>
          </w:tcPr>
          <w:p w:rsidR="00454B8B" w:rsidRPr="00A765F8" w:rsidRDefault="004176B4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45,98</w:t>
            </w:r>
          </w:p>
        </w:tc>
      </w:tr>
      <w:tr w:rsidR="00454B8B" w:rsidTr="00454B8B">
        <w:tc>
          <w:tcPr>
            <w:tcW w:w="654" w:type="dxa"/>
            <w:shd w:val="clear" w:color="auto" w:fill="D9D9D9" w:themeFill="background1" w:themeFillShade="D9"/>
          </w:tcPr>
          <w:p w:rsidR="00454B8B" w:rsidRDefault="00454B8B">
            <w:pPr>
              <w:rPr>
                <w:b/>
                <w:lang w:val="sr-Cyrl-CS"/>
              </w:rPr>
            </w:pPr>
          </w:p>
        </w:tc>
        <w:tc>
          <w:tcPr>
            <w:tcW w:w="2978" w:type="dxa"/>
            <w:shd w:val="clear" w:color="auto" w:fill="D9D9D9" w:themeFill="background1" w:themeFillShade="D9"/>
          </w:tcPr>
          <w:p w:rsidR="00454B8B" w:rsidRDefault="00454B8B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УКУПНО РАСХОДИ И ИЗДАЦИ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54B8B" w:rsidRDefault="004B16C0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2.787.934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54B8B" w:rsidRDefault="00B73E28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2.942.897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54B8B" w:rsidRPr="00736FF7" w:rsidRDefault="007F050D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6.302.960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454B8B" w:rsidRPr="00A765F8" w:rsidRDefault="00063E10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105,55</w:t>
            </w:r>
          </w:p>
        </w:tc>
        <w:tc>
          <w:tcPr>
            <w:tcW w:w="986" w:type="dxa"/>
            <w:shd w:val="clear" w:color="auto" w:fill="D9D9D9" w:themeFill="background1" w:themeFillShade="D9"/>
          </w:tcPr>
          <w:p w:rsidR="00454B8B" w:rsidRPr="00A765F8" w:rsidRDefault="004176B4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46,69</w:t>
            </w:r>
          </w:p>
        </w:tc>
      </w:tr>
      <w:tr w:rsidR="00454B8B" w:rsidTr="00454B8B">
        <w:tc>
          <w:tcPr>
            <w:tcW w:w="654" w:type="dxa"/>
          </w:tcPr>
          <w:p w:rsidR="00454B8B" w:rsidRDefault="00454B8B">
            <w:pPr>
              <w:rPr>
                <w:lang w:val="sr-Cyrl-CS"/>
              </w:rPr>
            </w:pPr>
          </w:p>
        </w:tc>
        <w:tc>
          <w:tcPr>
            <w:tcW w:w="2978" w:type="dxa"/>
          </w:tcPr>
          <w:p w:rsidR="00454B8B" w:rsidRDefault="00454B8B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УКУПНА РАСПОДЈЕЛА</w:t>
            </w:r>
          </w:p>
        </w:tc>
        <w:tc>
          <w:tcPr>
            <w:tcW w:w="1559" w:type="dxa"/>
          </w:tcPr>
          <w:p w:rsidR="00454B8B" w:rsidRDefault="00454B8B">
            <w:pPr>
              <w:jc w:val="center"/>
              <w:rPr>
                <w:lang w:val="sr-Latn-BA"/>
              </w:rPr>
            </w:pPr>
          </w:p>
        </w:tc>
        <w:tc>
          <w:tcPr>
            <w:tcW w:w="1559" w:type="dxa"/>
          </w:tcPr>
          <w:p w:rsidR="00454B8B" w:rsidRDefault="00454B8B">
            <w:pPr>
              <w:jc w:val="center"/>
              <w:rPr>
                <w:lang w:val="sr-Latn-BA"/>
              </w:rPr>
            </w:pPr>
          </w:p>
        </w:tc>
        <w:tc>
          <w:tcPr>
            <w:tcW w:w="1559" w:type="dxa"/>
          </w:tcPr>
          <w:p w:rsidR="00454B8B" w:rsidRDefault="00454B8B">
            <w:pPr>
              <w:jc w:val="center"/>
              <w:rPr>
                <w:lang w:val="sr-Latn-BA"/>
              </w:rPr>
            </w:pPr>
          </w:p>
        </w:tc>
        <w:tc>
          <w:tcPr>
            <w:tcW w:w="992" w:type="dxa"/>
          </w:tcPr>
          <w:p w:rsidR="00454B8B" w:rsidRDefault="00454B8B">
            <w:pPr>
              <w:jc w:val="center"/>
              <w:rPr>
                <w:lang w:val="sr-Latn-BA"/>
              </w:rPr>
            </w:pPr>
          </w:p>
        </w:tc>
        <w:tc>
          <w:tcPr>
            <w:tcW w:w="986" w:type="dxa"/>
          </w:tcPr>
          <w:p w:rsidR="00454B8B" w:rsidRDefault="00454B8B">
            <w:pPr>
              <w:jc w:val="center"/>
              <w:rPr>
                <w:lang w:val="sr-Latn-BA"/>
              </w:rPr>
            </w:pPr>
          </w:p>
        </w:tc>
      </w:tr>
      <w:tr w:rsidR="00454B8B" w:rsidTr="00454B8B">
        <w:tc>
          <w:tcPr>
            <w:tcW w:w="654" w:type="dxa"/>
          </w:tcPr>
          <w:p w:rsidR="00454B8B" w:rsidRDefault="00454B8B">
            <w:pPr>
              <w:rPr>
                <w:lang w:val="sr-Cyrl-CS"/>
              </w:rPr>
            </w:pPr>
          </w:p>
        </w:tc>
        <w:tc>
          <w:tcPr>
            <w:tcW w:w="2978" w:type="dxa"/>
          </w:tcPr>
          <w:p w:rsidR="00454B8B" w:rsidRDefault="00454B8B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НЕРАСПОРЕЂЕНИ ПРИХОДИ</w:t>
            </w:r>
          </w:p>
        </w:tc>
        <w:tc>
          <w:tcPr>
            <w:tcW w:w="1559" w:type="dxa"/>
          </w:tcPr>
          <w:p w:rsidR="00454B8B" w:rsidRDefault="00454B8B">
            <w:pPr>
              <w:jc w:val="center"/>
              <w:rPr>
                <w:lang w:val="sr-Cyrl-BA"/>
              </w:rPr>
            </w:pPr>
          </w:p>
        </w:tc>
        <w:tc>
          <w:tcPr>
            <w:tcW w:w="1559" w:type="dxa"/>
          </w:tcPr>
          <w:p w:rsidR="00454B8B" w:rsidRDefault="00454B8B">
            <w:pPr>
              <w:jc w:val="center"/>
              <w:rPr>
                <w:lang w:val="sr-Cyrl-BA"/>
              </w:rPr>
            </w:pPr>
          </w:p>
        </w:tc>
        <w:tc>
          <w:tcPr>
            <w:tcW w:w="1559" w:type="dxa"/>
          </w:tcPr>
          <w:p w:rsidR="00454B8B" w:rsidRDefault="00454B8B">
            <w:pPr>
              <w:jc w:val="center"/>
              <w:rPr>
                <w:lang w:val="sr-Cyrl-BA"/>
              </w:rPr>
            </w:pPr>
          </w:p>
        </w:tc>
        <w:tc>
          <w:tcPr>
            <w:tcW w:w="992" w:type="dxa"/>
          </w:tcPr>
          <w:p w:rsidR="00454B8B" w:rsidRDefault="00454B8B">
            <w:pPr>
              <w:jc w:val="center"/>
              <w:rPr>
                <w:lang w:val="sr-Cyrl-BA"/>
              </w:rPr>
            </w:pPr>
          </w:p>
        </w:tc>
        <w:tc>
          <w:tcPr>
            <w:tcW w:w="986" w:type="dxa"/>
          </w:tcPr>
          <w:p w:rsidR="00454B8B" w:rsidRDefault="00454B8B">
            <w:pPr>
              <w:jc w:val="center"/>
              <w:rPr>
                <w:lang w:val="en-US"/>
              </w:rPr>
            </w:pPr>
          </w:p>
        </w:tc>
      </w:tr>
      <w:tr w:rsidR="00454B8B" w:rsidTr="00454B8B">
        <w:tc>
          <w:tcPr>
            <w:tcW w:w="654" w:type="dxa"/>
          </w:tcPr>
          <w:p w:rsidR="00454B8B" w:rsidRDefault="00454B8B">
            <w:pPr>
              <w:jc w:val="center"/>
              <w:rPr>
                <w:lang w:val="sr-Cyrl-CS"/>
              </w:rPr>
            </w:pPr>
          </w:p>
        </w:tc>
        <w:tc>
          <w:tcPr>
            <w:tcW w:w="2978" w:type="dxa"/>
          </w:tcPr>
          <w:p w:rsidR="00454B8B" w:rsidRDefault="00454B8B">
            <w:pPr>
              <w:jc w:val="center"/>
              <w:rPr>
                <w:b/>
                <w:lang w:val="bs-Cyrl-BA"/>
              </w:rPr>
            </w:pPr>
            <w:r>
              <w:rPr>
                <w:b/>
                <w:lang w:val="bs-Cyrl-BA"/>
              </w:rPr>
              <w:t>УКУПНО ПРИХОДИ И ПРИМИЦИ</w:t>
            </w:r>
          </w:p>
        </w:tc>
        <w:tc>
          <w:tcPr>
            <w:tcW w:w="1559" w:type="dxa"/>
          </w:tcPr>
          <w:p w:rsidR="00454B8B" w:rsidRPr="00560992" w:rsidRDefault="004B16C0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2.558.938</w:t>
            </w:r>
          </w:p>
        </w:tc>
        <w:tc>
          <w:tcPr>
            <w:tcW w:w="1559" w:type="dxa"/>
          </w:tcPr>
          <w:p w:rsidR="00454B8B" w:rsidRDefault="007E3263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2.809.832</w:t>
            </w:r>
          </w:p>
        </w:tc>
        <w:tc>
          <w:tcPr>
            <w:tcW w:w="1559" w:type="dxa"/>
          </w:tcPr>
          <w:p w:rsidR="00454B8B" w:rsidRPr="00560992" w:rsidRDefault="00454B8B">
            <w:pPr>
              <w:jc w:val="center"/>
              <w:rPr>
                <w:lang w:val="sr-Latn-RS"/>
              </w:rPr>
            </w:pPr>
          </w:p>
        </w:tc>
        <w:tc>
          <w:tcPr>
            <w:tcW w:w="992" w:type="dxa"/>
          </w:tcPr>
          <w:p w:rsidR="00454B8B" w:rsidRPr="00560992" w:rsidRDefault="00063E1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109,80</w:t>
            </w:r>
          </w:p>
        </w:tc>
        <w:tc>
          <w:tcPr>
            <w:tcW w:w="986" w:type="dxa"/>
          </w:tcPr>
          <w:p w:rsidR="004176B4" w:rsidRPr="00560992" w:rsidRDefault="004176B4" w:rsidP="00560992">
            <w:pPr>
              <w:rPr>
                <w:lang w:val="sr-Latn-RS"/>
              </w:rPr>
            </w:pPr>
          </w:p>
        </w:tc>
      </w:tr>
      <w:tr w:rsidR="00454B8B" w:rsidTr="00454B8B">
        <w:tc>
          <w:tcPr>
            <w:tcW w:w="654" w:type="dxa"/>
          </w:tcPr>
          <w:p w:rsidR="00454B8B" w:rsidRDefault="00454B8B">
            <w:pPr>
              <w:jc w:val="center"/>
              <w:rPr>
                <w:lang w:val="bs-Cyrl-BA"/>
              </w:rPr>
            </w:pPr>
          </w:p>
        </w:tc>
        <w:tc>
          <w:tcPr>
            <w:tcW w:w="2978" w:type="dxa"/>
          </w:tcPr>
          <w:p w:rsidR="00454B8B" w:rsidRDefault="00454B8B">
            <w:pPr>
              <w:jc w:val="center"/>
              <w:rPr>
                <w:b/>
                <w:lang w:val="bs-Latn-BA"/>
              </w:rPr>
            </w:pPr>
            <w:r>
              <w:rPr>
                <w:b/>
                <w:lang w:val="bs-Cyrl-BA"/>
              </w:rPr>
              <w:t xml:space="preserve">УКУПНО </w:t>
            </w:r>
            <w:r>
              <w:rPr>
                <w:b/>
                <w:lang w:val="bs-Latn-BA"/>
              </w:rPr>
              <w:t>РАСХОДИ</w:t>
            </w:r>
            <w:r>
              <w:rPr>
                <w:b/>
                <w:lang w:val="bs-Cyrl-BA"/>
              </w:rPr>
              <w:t xml:space="preserve"> И </w:t>
            </w:r>
            <w:r>
              <w:rPr>
                <w:b/>
                <w:lang w:val="bs-Latn-BA"/>
              </w:rPr>
              <w:t>ИЗДАЦИ</w:t>
            </w:r>
          </w:p>
        </w:tc>
        <w:tc>
          <w:tcPr>
            <w:tcW w:w="1559" w:type="dxa"/>
          </w:tcPr>
          <w:p w:rsidR="00454B8B" w:rsidRPr="00560992" w:rsidRDefault="004B16C0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2.787.934</w:t>
            </w:r>
          </w:p>
        </w:tc>
        <w:tc>
          <w:tcPr>
            <w:tcW w:w="1559" w:type="dxa"/>
          </w:tcPr>
          <w:p w:rsidR="00454B8B" w:rsidRDefault="007E3263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2.942.897</w:t>
            </w:r>
          </w:p>
        </w:tc>
        <w:tc>
          <w:tcPr>
            <w:tcW w:w="1559" w:type="dxa"/>
          </w:tcPr>
          <w:p w:rsidR="00454B8B" w:rsidRPr="00560992" w:rsidRDefault="00454B8B">
            <w:pPr>
              <w:jc w:val="center"/>
              <w:rPr>
                <w:lang w:val="sr-Latn-RS"/>
              </w:rPr>
            </w:pPr>
          </w:p>
        </w:tc>
        <w:tc>
          <w:tcPr>
            <w:tcW w:w="992" w:type="dxa"/>
          </w:tcPr>
          <w:p w:rsidR="00454B8B" w:rsidRPr="00560992" w:rsidRDefault="00063E1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105,55</w:t>
            </w:r>
          </w:p>
        </w:tc>
        <w:tc>
          <w:tcPr>
            <w:tcW w:w="986" w:type="dxa"/>
          </w:tcPr>
          <w:p w:rsidR="00454B8B" w:rsidRDefault="00454B8B">
            <w:pPr>
              <w:jc w:val="center"/>
              <w:rPr>
                <w:lang w:val="en-US"/>
              </w:rPr>
            </w:pPr>
          </w:p>
        </w:tc>
      </w:tr>
      <w:tr w:rsidR="00454B8B" w:rsidTr="00454B8B">
        <w:tc>
          <w:tcPr>
            <w:tcW w:w="654" w:type="dxa"/>
            <w:shd w:val="clear" w:color="auto" w:fill="D9D9D9" w:themeFill="background1" w:themeFillShade="D9"/>
          </w:tcPr>
          <w:p w:rsidR="00454B8B" w:rsidRPr="00560992" w:rsidRDefault="00454B8B">
            <w:pPr>
              <w:jc w:val="center"/>
              <w:rPr>
                <w:b/>
                <w:lang w:val="bs-Cyrl-BA"/>
              </w:rPr>
            </w:pPr>
          </w:p>
        </w:tc>
        <w:tc>
          <w:tcPr>
            <w:tcW w:w="2978" w:type="dxa"/>
            <w:shd w:val="clear" w:color="auto" w:fill="D9D9D9" w:themeFill="background1" w:themeFillShade="D9"/>
          </w:tcPr>
          <w:p w:rsidR="00454B8B" w:rsidRPr="00560992" w:rsidRDefault="00454B8B">
            <w:pPr>
              <w:jc w:val="center"/>
              <w:rPr>
                <w:b/>
                <w:lang w:val="bs-Latn-BA"/>
              </w:rPr>
            </w:pPr>
            <w:r w:rsidRPr="00560992">
              <w:rPr>
                <w:b/>
                <w:lang w:val="bs-Cyrl-BA"/>
              </w:rPr>
              <w:t>РАЗЛИКА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54B8B" w:rsidRPr="00560992" w:rsidRDefault="004B16C0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-228.996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54B8B" w:rsidRPr="007E3263" w:rsidRDefault="007E3263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-133.065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54B8B" w:rsidRPr="00560992" w:rsidRDefault="00454B8B">
            <w:pPr>
              <w:jc w:val="center"/>
              <w:rPr>
                <w:b/>
                <w:lang w:val="sr-Cyrl-BA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454B8B" w:rsidRPr="00560992" w:rsidRDefault="00454B8B">
            <w:pPr>
              <w:jc w:val="center"/>
              <w:rPr>
                <w:b/>
                <w:lang w:val="sr-Cyrl-BA"/>
              </w:rPr>
            </w:pPr>
          </w:p>
        </w:tc>
        <w:tc>
          <w:tcPr>
            <w:tcW w:w="986" w:type="dxa"/>
            <w:shd w:val="clear" w:color="auto" w:fill="D9D9D9" w:themeFill="background1" w:themeFillShade="D9"/>
          </w:tcPr>
          <w:p w:rsidR="00454B8B" w:rsidRPr="00560992" w:rsidRDefault="00454B8B">
            <w:pPr>
              <w:jc w:val="center"/>
              <w:rPr>
                <w:b/>
                <w:lang w:val="en-US"/>
              </w:rPr>
            </w:pPr>
          </w:p>
        </w:tc>
      </w:tr>
      <w:tr w:rsidR="00454B8B" w:rsidTr="00454B8B">
        <w:tc>
          <w:tcPr>
            <w:tcW w:w="654" w:type="dxa"/>
          </w:tcPr>
          <w:p w:rsidR="00454B8B" w:rsidRDefault="00454B8B">
            <w:pPr>
              <w:jc w:val="center"/>
              <w:rPr>
                <w:lang w:val="bs-Cyrl-BA"/>
              </w:rPr>
            </w:pPr>
          </w:p>
        </w:tc>
        <w:tc>
          <w:tcPr>
            <w:tcW w:w="2978" w:type="dxa"/>
          </w:tcPr>
          <w:p w:rsidR="00454B8B" w:rsidRDefault="00454B8B" w:rsidP="007F050D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Средства планирана од стране Града Дервента </w:t>
            </w:r>
          </w:p>
        </w:tc>
        <w:tc>
          <w:tcPr>
            <w:tcW w:w="1559" w:type="dxa"/>
          </w:tcPr>
          <w:p w:rsidR="00454B8B" w:rsidRPr="00560992" w:rsidRDefault="00454B8B">
            <w:pPr>
              <w:jc w:val="center"/>
              <w:rPr>
                <w:lang w:val="sr-Latn-RS"/>
              </w:rPr>
            </w:pPr>
          </w:p>
        </w:tc>
        <w:tc>
          <w:tcPr>
            <w:tcW w:w="1559" w:type="dxa"/>
          </w:tcPr>
          <w:p w:rsidR="00454B8B" w:rsidRPr="00560992" w:rsidRDefault="007E3263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1559" w:type="dxa"/>
          </w:tcPr>
          <w:p w:rsidR="007F050D" w:rsidRPr="007F050D" w:rsidRDefault="007F050D">
            <w:pPr>
              <w:jc w:val="center"/>
              <w:rPr>
                <w:lang w:val="sr-Cyrl-BA"/>
              </w:rPr>
            </w:pPr>
          </w:p>
        </w:tc>
        <w:tc>
          <w:tcPr>
            <w:tcW w:w="992" w:type="dxa"/>
          </w:tcPr>
          <w:p w:rsidR="00454B8B" w:rsidRDefault="00454B8B">
            <w:pPr>
              <w:jc w:val="center"/>
              <w:rPr>
                <w:lang w:val="sr-Cyrl-BA"/>
              </w:rPr>
            </w:pPr>
          </w:p>
        </w:tc>
        <w:tc>
          <w:tcPr>
            <w:tcW w:w="986" w:type="dxa"/>
          </w:tcPr>
          <w:p w:rsidR="00454B8B" w:rsidRDefault="00454B8B">
            <w:pPr>
              <w:jc w:val="center"/>
              <w:rPr>
                <w:lang w:val="en-US"/>
              </w:rPr>
            </w:pPr>
          </w:p>
        </w:tc>
      </w:tr>
      <w:tr w:rsidR="00454B8B" w:rsidTr="00454B8B">
        <w:tc>
          <w:tcPr>
            <w:tcW w:w="654" w:type="dxa"/>
          </w:tcPr>
          <w:p w:rsidR="00454B8B" w:rsidRDefault="00454B8B">
            <w:pPr>
              <w:jc w:val="center"/>
              <w:rPr>
                <w:lang w:val="bs-Cyrl-BA"/>
              </w:rPr>
            </w:pPr>
          </w:p>
        </w:tc>
        <w:tc>
          <w:tcPr>
            <w:tcW w:w="2978" w:type="dxa"/>
          </w:tcPr>
          <w:p w:rsidR="00454B8B" w:rsidRDefault="007F050D">
            <w:pPr>
              <w:jc w:val="center"/>
              <w:rPr>
                <w:b/>
                <w:lang w:val="sr-Cyrl-RS"/>
              </w:rPr>
            </w:pPr>
            <w:r>
              <w:rPr>
                <w:lang w:val="sr-Latn-RS"/>
              </w:rPr>
              <w:t>(</w:t>
            </w:r>
            <w:r>
              <w:rPr>
                <w:lang w:val="sr-Cyrl-BA"/>
              </w:rPr>
              <w:t>за финансирање набавке аута за превоз пацијената на хемо дијалиту</w:t>
            </w:r>
          </w:p>
        </w:tc>
        <w:tc>
          <w:tcPr>
            <w:tcW w:w="1559" w:type="dxa"/>
          </w:tcPr>
          <w:p w:rsidR="00454B8B" w:rsidRDefault="00454B8B">
            <w:pPr>
              <w:jc w:val="center"/>
              <w:rPr>
                <w:lang w:val="sr-Cyrl-BA"/>
              </w:rPr>
            </w:pPr>
          </w:p>
        </w:tc>
        <w:tc>
          <w:tcPr>
            <w:tcW w:w="1559" w:type="dxa"/>
          </w:tcPr>
          <w:p w:rsidR="00454B8B" w:rsidRPr="007E3263" w:rsidRDefault="007F050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+30.000</w:t>
            </w:r>
          </w:p>
        </w:tc>
        <w:tc>
          <w:tcPr>
            <w:tcW w:w="1559" w:type="dxa"/>
          </w:tcPr>
          <w:p w:rsidR="00454B8B" w:rsidRDefault="00454B8B">
            <w:pPr>
              <w:jc w:val="center"/>
              <w:rPr>
                <w:lang w:val="sr-Cyrl-BA"/>
              </w:rPr>
            </w:pPr>
          </w:p>
        </w:tc>
        <w:tc>
          <w:tcPr>
            <w:tcW w:w="992" w:type="dxa"/>
          </w:tcPr>
          <w:p w:rsidR="00454B8B" w:rsidRDefault="00454B8B">
            <w:pPr>
              <w:jc w:val="center"/>
              <w:rPr>
                <w:lang w:val="sr-Cyrl-BA"/>
              </w:rPr>
            </w:pPr>
          </w:p>
        </w:tc>
        <w:tc>
          <w:tcPr>
            <w:tcW w:w="986" w:type="dxa"/>
          </w:tcPr>
          <w:p w:rsidR="00454B8B" w:rsidRDefault="00454B8B">
            <w:pPr>
              <w:jc w:val="center"/>
              <w:rPr>
                <w:lang w:val="en-US"/>
              </w:rPr>
            </w:pPr>
          </w:p>
        </w:tc>
      </w:tr>
      <w:tr w:rsidR="007F050D" w:rsidTr="00454B8B">
        <w:tc>
          <w:tcPr>
            <w:tcW w:w="654" w:type="dxa"/>
          </w:tcPr>
          <w:p w:rsidR="007F050D" w:rsidRDefault="007F050D">
            <w:pPr>
              <w:jc w:val="center"/>
              <w:rPr>
                <w:lang w:val="bs-Cyrl-BA"/>
              </w:rPr>
            </w:pPr>
          </w:p>
        </w:tc>
        <w:tc>
          <w:tcPr>
            <w:tcW w:w="2978" w:type="dxa"/>
          </w:tcPr>
          <w:p w:rsidR="007F050D" w:rsidRPr="007F050D" w:rsidRDefault="007F050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Суфицит из 2024 год</w:t>
            </w:r>
          </w:p>
        </w:tc>
        <w:tc>
          <w:tcPr>
            <w:tcW w:w="1559" w:type="dxa"/>
          </w:tcPr>
          <w:p w:rsidR="007F050D" w:rsidRDefault="007F050D">
            <w:pPr>
              <w:jc w:val="center"/>
              <w:rPr>
                <w:lang w:val="sr-Cyrl-BA"/>
              </w:rPr>
            </w:pPr>
          </w:p>
        </w:tc>
        <w:tc>
          <w:tcPr>
            <w:tcW w:w="1559" w:type="dxa"/>
          </w:tcPr>
          <w:p w:rsidR="007F050D" w:rsidRPr="007F050D" w:rsidRDefault="007F050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+13.960</w:t>
            </w:r>
          </w:p>
        </w:tc>
        <w:tc>
          <w:tcPr>
            <w:tcW w:w="1559" w:type="dxa"/>
          </w:tcPr>
          <w:p w:rsidR="007F050D" w:rsidRDefault="007F050D">
            <w:pPr>
              <w:jc w:val="center"/>
              <w:rPr>
                <w:lang w:val="sr-Cyrl-BA"/>
              </w:rPr>
            </w:pPr>
          </w:p>
        </w:tc>
        <w:tc>
          <w:tcPr>
            <w:tcW w:w="992" w:type="dxa"/>
          </w:tcPr>
          <w:p w:rsidR="007F050D" w:rsidRDefault="007F050D">
            <w:pPr>
              <w:jc w:val="center"/>
              <w:rPr>
                <w:lang w:val="sr-Cyrl-BA"/>
              </w:rPr>
            </w:pPr>
          </w:p>
        </w:tc>
        <w:tc>
          <w:tcPr>
            <w:tcW w:w="986" w:type="dxa"/>
          </w:tcPr>
          <w:p w:rsidR="007F050D" w:rsidRDefault="007F050D">
            <w:pPr>
              <w:jc w:val="center"/>
              <w:rPr>
                <w:lang w:val="en-US"/>
              </w:rPr>
            </w:pPr>
          </w:p>
        </w:tc>
      </w:tr>
      <w:tr w:rsidR="00454B8B" w:rsidTr="00454B8B">
        <w:tc>
          <w:tcPr>
            <w:tcW w:w="654" w:type="dxa"/>
            <w:shd w:val="clear" w:color="auto" w:fill="A5A5A5" w:themeFill="background1" w:themeFillShade="A5"/>
          </w:tcPr>
          <w:p w:rsidR="00454B8B" w:rsidRDefault="00454B8B">
            <w:pPr>
              <w:jc w:val="center"/>
              <w:rPr>
                <w:lang w:val="bs-Cyrl-BA"/>
              </w:rPr>
            </w:pPr>
          </w:p>
        </w:tc>
        <w:tc>
          <w:tcPr>
            <w:tcW w:w="2978" w:type="dxa"/>
            <w:shd w:val="clear" w:color="auto" w:fill="A5A5A5" w:themeFill="background1" w:themeFillShade="A5"/>
          </w:tcPr>
          <w:p w:rsidR="00454B8B" w:rsidRDefault="00454B8B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УКУПНО</w:t>
            </w:r>
          </w:p>
        </w:tc>
        <w:tc>
          <w:tcPr>
            <w:tcW w:w="1559" w:type="dxa"/>
            <w:shd w:val="clear" w:color="auto" w:fill="A5A5A5" w:themeFill="background1" w:themeFillShade="A5"/>
          </w:tcPr>
          <w:p w:rsidR="00454B8B" w:rsidRPr="00560992" w:rsidRDefault="00454B8B">
            <w:pPr>
              <w:jc w:val="center"/>
              <w:rPr>
                <w:b/>
                <w:lang w:val="sr-Latn-RS"/>
              </w:rPr>
            </w:pPr>
          </w:p>
        </w:tc>
        <w:tc>
          <w:tcPr>
            <w:tcW w:w="1559" w:type="dxa"/>
            <w:shd w:val="clear" w:color="auto" w:fill="A5A5A5" w:themeFill="background1" w:themeFillShade="A5"/>
          </w:tcPr>
          <w:p w:rsidR="00454B8B" w:rsidRDefault="00454B8B">
            <w:pPr>
              <w:jc w:val="center"/>
              <w:rPr>
                <w:lang w:val="sr-Cyrl-BA"/>
              </w:rPr>
            </w:pPr>
          </w:p>
        </w:tc>
        <w:tc>
          <w:tcPr>
            <w:tcW w:w="1559" w:type="dxa"/>
            <w:shd w:val="clear" w:color="auto" w:fill="A5A5A5" w:themeFill="background1" w:themeFillShade="A5"/>
          </w:tcPr>
          <w:p w:rsidR="00454B8B" w:rsidRDefault="00454B8B">
            <w:pPr>
              <w:jc w:val="center"/>
              <w:rPr>
                <w:lang w:val="sr-Cyrl-BA"/>
              </w:rPr>
            </w:pPr>
          </w:p>
        </w:tc>
        <w:tc>
          <w:tcPr>
            <w:tcW w:w="992" w:type="dxa"/>
            <w:shd w:val="clear" w:color="auto" w:fill="A5A5A5" w:themeFill="background1" w:themeFillShade="A5"/>
          </w:tcPr>
          <w:p w:rsidR="00454B8B" w:rsidRDefault="00454B8B">
            <w:pPr>
              <w:jc w:val="center"/>
              <w:rPr>
                <w:lang w:val="sr-Cyrl-BA"/>
              </w:rPr>
            </w:pPr>
          </w:p>
        </w:tc>
        <w:tc>
          <w:tcPr>
            <w:tcW w:w="986" w:type="dxa"/>
            <w:shd w:val="clear" w:color="auto" w:fill="A5A5A5" w:themeFill="background1" w:themeFillShade="A5"/>
          </w:tcPr>
          <w:p w:rsidR="00454B8B" w:rsidRDefault="00454B8B">
            <w:pPr>
              <w:jc w:val="center"/>
              <w:rPr>
                <w:lang w:val="en-US"/>
              </w:rPr>
            </w:pPr>
          </w:p>
        </w:tc>
      </w:tr>
    </w:tbl>
    <w:p w:rsidR="00511DB4" w:rsidRDefault="00511DB4">
      <w:pPr>
        <w:rPr>
          <w:b/>
          <w:lang w:val="sr-Cyrl-CS"/>
        </w:rPr>
      </w:pPr>
    </w:p>
    <w:p w:rsidR="00622C22" w:rsidRDefault="00622C22">
      <w:pPr>
        <w:rPr>
          <w:b/>
          <w:lang w:val="sr-Cyrl-CS"/>
        </w:rPr>
      </w:pPr>
    </w:p>
    <w:p w:rsidR="000C12B1" w:rsidRPr="00622C22" w:rsidRDefault="000C12B1" w:rsidP="000C12B1">
      <w:pPr>
        <w:spacing w:after="200" w:line="276" w:lineRule="auto"/>
        <w:contextualSpacing/>
        <w:jc w:val="both"/>
        <w:rPr>
          <w:rFonts w:eastAsia="Calibri"/>
          <w:sz w:val="22"/>
          <w:szCs w:val="22"/>
          <w:lang w:val="sr-Cyrl-RS" w:eastAsia="en-US"/>
        </w:rPr>
      </w:pPr>
      <w:r w:rsidRPr="000C12B1">
        <w:rPr>
          <w:rFonts w:eastAsia="Calibri"/>
          <w:sz w:val="22"/>
          <w:szCs w:val="22"/>
          <w:lang w:val="sr-Cyrl-RS" w:eastAsia="en-US"/>
        </w:rPr>
        <w:t>С обзиром на измјене и допуне Закона о платама запослених лица у јавним установама у области здравства Републике Српске ( Сл Гласник РС  број 110/24) дошло је до повећање плате за запослене раднике ССС медицинска струка за 100,00 КМ</w:t>
      </w:r>
      <w:r w:rsidR="00622C22">
        <w:rPr>
          <w:rFonts w:eastAsia="Calibri"/>
          <w:sz w:val="22"/>
          <w:szCs w:val="22"/>
          <w:lang w:val="sr-Cyrl-RS" w:eastAsia="en-US"/>
        </w:rPr>
        <w:t>,</w:t>
      </w:r>
      <w:r w:rsidRPr="000C12B1">
        <w:rPr>
          <w:rFonts w:eastAsia="Calibri"/>
          <w:sz w:val="22"/>
          <w:szCs w:val="22"/>
          <w:lang w:val="sr-Cyrl-RS" w:eastAsia="en-US"/>
        </w:rPr>
        <w:t xml:space="preserve"> што се примјењује од 01.01.2025 године.Затим нови Закон о платама запослених лица у јавним установама у области здравства Републике Српске (Сл Гласник РС број 28/25) које се примјењује од 01.04.2025 године предвиђено је повећање плата</w:t>
      </w:r>
      <w:r w:rsidR="00B27A99">
        <w:rPr>
          <w:rFonts w:eastAsia="Calibri"/>
          <w:sz w:val="22"/>
          <w:szCs w:val="22"/>
          <w:lang w:val="sr-Cyrl-RS" w:eastAsia="en-US"/>
        </w:rPr>
        <w:t xml:space="preserve"> свим запосленим радницима 10 %,такође је и потписан и нови Посебни колективни уговор за запослене у јавним установама у области здравства Републике Српске ,из кога је и проистекао и Појединачки колективни уговор за запослене у ЈЗУ Дому здравља Дервента који знатно проширио права запослених.</w:t>
      </w:r>
      <w:r w:rsidRPr="000C12B1">
        <w:rPr>
          <w:rFonts w:eastAsia="Calibri"/>
          <w:sz w:val="22"/>
          <w:szCs w:val="22"/>
          <w:lang w:val="sr-Latn-RS" w:eastAsia="en-US"/>
        </w:rPr>
        <w:t xml:space="preserve"> </w:t>
      </w:r>
      <w:r w:rsidRPr="000C12B1">
        <w:rPr>
          <w:rFonts w:eastAsia="Calibri"/>
          <w:sz w:val="22"/>
          <w:szCs w:val="22"/>
          <w:lang w:val="sr-Cyrl-RS" w:eastAsia="en-US"/>
        </w:rPr>
        <w:t>Да би се испоштовале наведене законске измјене</w:t>
      </w:r>
      <w:r>
        <w:rPr>
          <w:rFonts w:eastAsia="Calibri"/>
          <w:sz w:val="22"/>
          <w:szCs w:val="22"/>
          <w:lang w:val="sr-Latn-RS" w:eastAsia="en-US"/>
        </w:rPr>
        <w:t xml:space="preserve"> </w:t>
      </w:r>
      <w:r>
        <w:rPr>
          <w:rFonts w:eastAsia="Calibri"/>
          <w:sz w:val="22"/>
          <w:szCs w:val="22"/>
          <w:lang w:val="sr-Cyrl-RS" w:eastAsia="en-US"/>
        </w:rPr>
        <w:t>потребно је на годишњем нивоу око 600.000 КМ.Предвиђено је да се дио средстава обезбједи кроз „трансфере „ од стране Министарства здравља и социјалне заштите Републике Српскеа у складу са Закључком Владе Републике Српске (на годишњем нивоу 450.000 КМ)</w:t>
      </w:r>
      <w:r w:rsidR="00622C22">
        <w:rPr>
          <w:rFonts w:eastAsia="Calibri"/>
          <w:sz w:val="22"/>
          <w:szCs w:val="22"/>
          <w:lang w:val="sr-Cyrl-RS" w:eastAsia="en-US"/>
        </w:rPr>
        <w:t>.До 30.06.2025 године та средства нисмо добили(за април,мај и јун</w:t>
      </w:r>
      <w:r w:rsidR="00622C22">
        <w:rPr>
          <w:rFonts w:eastAsia="Calibri"/>
          <w:sz w:val="22"/>
          <w:szCs w:val="22"/>
          <w:lang w:val="sr-Latn-RS" w:eastAsia="en-US"/>
        </w:rPr>
        <w:t xml:space="preserve"> )</w:t>
      </w:r>
      <w:r w:rsidR="00622C22">
        <w:rPr>
          <w:rFonts w:eastAsia="Calibri"/>
          <w:sz w:val="22"/>
          <w:szCs w:val="22"/>
          <w:lang w:val="sr-Cyrl-RS" w:eastAsia="en-US"/>
        </w:rPr>
        <w:t xml:space="preserve"> а требали смо око 140.000 КМ.</w:t>
      </w:r>
    </w:p>
    <w:p w:rsidR="00511DB4" w:rsidRDefault="00511DB4">
      <w:pPr>
        <w:rPr>
          <w:b/>
          <w:lang w:val="sr-Cyrl-CS"/>
        </w:rPr>
      </w:pPr>
    </w:p>
    <w:p w:rsidR="00511DB4" w:rsidRDefault="00511DB4">
      <w:pPr>
        <w:rPr>
          <w:b/>
          <w:lang w:val="sr-Cyrl-CS"/>
        </w:rPr>
      </w:pPr>
    </w:p>
    <w:p w:rsidR="00622C22" w:rsidRDefault="00622C22">
      <w:pPr>
        <w:rPr>
          <w:b/>
          <w:lang w:val="sr-Cyrl-CS"/>
        </w:rPr>
      </w:pPr>
    </w:p>
    <w:p w:rsidR="00622C22" w:rsidRDefault="00622C22">
      <w:pPr>
        <w:rPr>
          <w:b/>
          <w:lang w:val="sr-Cyrl-CS"/>
        </w:rPr>
      </w:pPr>
    </w:p>
    <w:p w:rsidR="00622C22" w:rsidRDefault="00622C22">
      <w:pPr>
        <w:rPr>
          <w:b/>
          <w:lang w:val="sr-Cyrl-CS"/>
        </w:rPr>
      </w:pPr>
    </w:p>
    <w:p w:rsidR="00622C22" w:rsidRDefault="00622C22">
      <w:pPr>
        <w:rPr>
          <w:b/>
          <w:lang w:val="sr-Cyrl-CS"/>
        </w:rPr>
      </w:pPr>
    </w:p>
    <w:p w:rsidR="00622C22" w:rsidRDefault="00622C22">
      <w:pPr>
        <w:rPr>
          <w:b/>
          <w:lang w:val="sr-Cyrl-CS"/>
        </w:rPr>
      </w:pPr>
    </w:p>
    <w:p w:rsidR="00575657" w:rsidRDefault="00867EA9">
      <w:pPr>
        <w:rPr>
          <w:b/>
          <w:lang w:val="sr-Cyrl-CS"/>
        </w:rPr>
      </w:pPr>
      <w:r>
        <w:rPr>
          <w:b/>
          <w:lang w:val="sr-Cyrl-CS"/>
        </w:rPr>
        <w:t>2. ОБАВЕЗЕ  И ПОТРАЖИВАЊА ПО</w:t>
      </w:r>
      <w:r w:rsidR="00B36B6E">
        <w:rPr>
          <w:b/>
          <w:lang w:val="sr-Cyrl-BA"/>
        </w:rPr>
        <w:t xml:space="preserve"> ИЗВЈЕШТАЈУ </w:t>
      </w:r>
      <w:r w:rsidR="00B36B6E">
        <w:rPr>
          <w:b/>
          <w:lang w:val="sr-Cyrl-CS"/>
        </w:rPr>
        <w:t xml:space="preserve"> ЗА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ПЕРИОД 01.01. ДО 30.06.</w:t>
      </w:r>
      <w:r w:rsidR="00B36B6E">
        <w:rPr>
          <w:b/>
          <w:lang w:val="sr-Cyrl-CS"/>
        </w:rPr>
        <w:t xml:space="preserve"> 20</w:t>
      </w:r>
      <w:r w:rsidR="00B36B6E">
        <w:rPr>
          <w:b/>
          <w:lang w:val="sr-Cyrl-BA"/>
        </w:rPr>
        <w:t>2</w:t>
      </w:r>
      <w:r w:rsidR="00B11F8D">
        <w:rPr>
          <w:b/>
          <w:lang w:val="sr-Latn-RS"/>
        </w:rPr>
        <w:t>5</w:t>
      </w:r>
      <w:r>
        <w:rPr>
          <w:b/>
          <w:lang w:val="sr-Cyrl-CS"/>
        </w:rPr>
        <w:t>. ГОДИНЕ</w:t>
      </w:r>
    </w:p>
    <w:p w:rsidR="00575657" w:rsidRDefault="00B36B6E">
      <w:pPr>
        <w:rPr>
          <w:b/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</w:t>
      </w:r>
      <w:r>
        <w:rPr>
          <w:b/>
          <w:lang w:val="sr-Cyrl-CS"/>
        </w:rPr>
        <w:t>Таб.</w:t>
      </w:r>
      <w:r>
        <w:rPr>
          <w:b/>
          <w:lang w:val="sr-Cyrl-BA"/>
        </w:rPr>
        <w:t xml:space="preserve"> </w:t>
      </w:r>
      <w:r>
        <w:rPr>
          <w:b/>
          <w:lang w:val="sr-Cyrl-CS"/>
        </w:rPr>
        <w:t>2.</w:t>
      </w:r>
    </w:p>
    <w:tbl>
      <w:tblPr>
        <w:tblW w:w="7380" w:type="dxa"/>
        <w:tblInd w:w="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3316"/>
        <w:gridCol w:w="1697"/>
        <w:gridCol w:w="1697"/>
      </w:tblGrid>
      <w:tr w:rsidR="00573147" w:rsidTr="00573147">
        <w:tc>
          <w:tcPr>
            <w:tcW w:w="686" w:type="dxa"/>
            <w:shd w:val="clear" w:color="auto" w:fill="D9D9D9" w:themeFill="background1" w:themeFillShade="D9"/>
          </w:tcPr>
          <w:p w:rsidR="00573147" w:rsidRDefault="00573147">
            <w:pPr>
              <w:rPr>
                <w:lang w:val="sr-Cyrl-BA"/>
              </w:rPr>
            </w:pPr>
            <w:r>
              <w:rPr>
                <w:lang w:val="sr-Cyrl-CS"/>
              </w:rPr>
              <w:t>Ред</w:t>
            </w:r>
            <w:r>
              <w:rPr>
                <w:lang w:val="sr-Cyrl-BA"/>
              </w:rPr>
              <w:t>.</w:t>
            </w:r>
            <w:r>
              <w:rPr>
                <w:lang w:val="sr-Cyrl-CS"/>
              </w:rPr>
              <w:t xml:space="preserve"> бр</w:t>
            </w:r>
            <w:r>
              <w:rPr>
                <w:lang w:val="sr-Cyrl-BA"/>
              </w:rPr>
              <w:t>.</w:t>
            </w:r>
          </w:p>
        </w:tc>
        <w:tc>
          <w:tcPr>
            <w:tcW w:w="3814" w:type="dxa"/>
            <w:shd w:val="clear" w:color="auto" w:fill="D9D9D9" w:themeFill="background1" w:themeFillShade="D9"/>
          </w:tcPr>
          <w:p w:rsidR="00573147" w:rsidRDefault="00B11F8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Обавезе  по полугодишњем </w:t>
            </w:r>
            <w:r w:rsidR="00573147">
              <w:rPr>
                <w:lang w:val="sr-Cyrl-CS"/>
              </w:rPr>
              <w:t xml:space="preserve">обрачуну за </w:t>
            </w:r>
            <w:r w:rsidR="00573147">
              <w:rPr>
                <w:lang w:val="sr-Cyrl-BA"/>
              </w:rPr>
              <w:t>202</w:t>
            </w:r>
            <w:r>
              <w:rPr>
                <w:lang w:val="sr-Cyrl-RS"/>
              </w:rPr>
              <w:t>5</w:t>
            </w:r>
            <w:r w:rsidR="00573147">
              <w:rPr>
                <w:lang w:val="sr-Cyrl-CS"/>
              </w:rPr>
              <w:t xml:space="preserve"> годину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573147" w:rsidRPr="00B11F8D" w:rsidRDefault="00573147">
            <w:pPr>
              <w:jc w:val="center"/>
              <w:rPr>
                <w:lang w:val="sr-Cyrl-RS"/>
              </w:rPr>
            </w:pPr>
            <w:r>
              <w:rPr>
                <w:lang w:val="sr-Latn-BA"/>
              </w:rPr>
              <w:t>2024</w:t>
            </w:r>
            <w:r w:rsidR="00B11F8D">
              <w:rPr>
                <w:lang w:val="sr-Cyrl-RS"/>
              </w:rPr>
              <w:t xml:space="preserve"> год.</w:t>
            </w:r>
          </w:p>
          <w:p w:rsidR="00573147" w:rsidRPr="00B11F8D" w:rsidRDefault="00B11F8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од 01.01 до 30.06.2024.год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573147" w:rsidRPr="00B11F8D" w:rsidRDefault="00573147">
            <w:pPr>
              <w:jc w:val="center"/>
              <w:rPr>
                <w:lang w:val="sr-Cyrl-RS"/>
              </w:rPr>
            </w:pPr>
            <w:r>
              <w:rPr>
                <w:lang w:val="sr-Latn-BA"/>
              </w:rPr>
              <w:t>2025</w:t>
            </w:r>
            <w:r w:rsidR="00B11F8D">
              <w:rPr>
                <w:lang w:val="sr-Cyrl-RS"/>
              </w:rPr>
              <w:t xml:space="preserve"> год.</w:t>
            </w:r>
          </w:p>
          <w:p w:rsidR="00573147" w:rsidRPr="00573147" w:rsidRDefault="00B11F8D">
            <w:pPr>
              <w:jc w:val="center"/>
              <w:rPr>
                <w:lang w:val="sr-Cyrl-BA"/>
              </w:rPr>
            </w:pPr>
            <w:r>
              <w:rPr>
                <w:lang w:val="sr-Cyrl-RS"/>
              </w:rPr>
              <w:t>од 01.01 до 30.06.2025.год</w:t>
            </w:r>
          </w:p>
        </w:tc>
      </w:tr>
      <w:tr w:rsidR="00573147" w:rsidTr="00573147">
        <w:tc>
          <w:tcPr>
            <w:tcW w:w="686" w:type="dxa"/>
          </w:tcPr>
          <w:p w:rsidR="00573147" w:rsidRDefault="00573147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3814" w:type="dxa"/>
          </w:tcPr>
          <w:p w:rsidR="00573147" w:rsidRDefault="00573147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440" w:type="dxa"/>
          </w:tcPr>
          <w:p w:rsidR="00573147" w:rsidRDefault="005731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1440" w:type="dxa"/>
          </w:tcPr>
          <w:p w:rsidR="00573147" w:rsidRDefault="005731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</w:tr>
      <w:tr w:rsidR="00573147" w:rsidTr="00573147">
        <w:tc>
          <w:tcPr>
            <w:tcW w:w="686" w:type="dxa"/>
          </w:tcPr>
          <w:p w:rsidR="00573147" w:rsidRDefault="00573147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3814" w:type="dxa"/>
          </w:tcPr>
          <w:p w:rsidR="00573147" w:rsidRDefault="00573147">
            <w:pPr>
              <w:rPr>
                <w:lang w:val="sr-Cyrl-CS"/>
              </w:rPr>
            </w:pPr>
            <w:r>
              <w:rPr>
                <w:lang w:val="sr-Cyrl-CS"/>
              </w:rPr>
              <w:t>Обавезе по кредитима</w:t>
            </w:r>
          </w:p>
        </w:tc>
        <w:tc>
          <w:tcPr>
            <w:tcW w:w="1440" w:type="dxa"/>
          </w:tcPr>
          <w:p w:rsidR="00573147" w:rsidRPr="00B11F8D" w:rsidRDefault="00B11F8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150.780</w:t>
            </w:r>
          </w:p>
        </w:tc>
        <w:tc>
          <w:tcPr>
            <w:tcW w:w="1440" w:type="dxa"/>
          </w:tcPr>
          <w:p w:rsidR="00573147" w:rsidRDefault="005731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</w:tr>
      <w:tr w:rsidR="00573147" w:rsidTr="00573147">
        <w:tc>
          <w:tcPr>
            <w:tcW w:w="686" w:type="dxa"/>
          </w:tcPr>
          <w:p w:rsidR="00573147" w:rsidRDefault="00573147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3814" w:type="dxa"/>
          </w:tcPr>
          <w:p w:rsidR="00573147" w:rsidRDefault="0057314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Обавезе за порезе и доприносе фондовима </w:t>
            </w:r>
          </w:p>
        </w:tc>
        <w:tc>
          <w:tcPr>
            <w:tcW w:w="1440" w:type="dxa"/>
          </w:tcPr>
          <w:p w:rsidR="00573147" w:rsidRPr="00B11F8D" w:rsidRDefault="00B11F8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120.709</w:t>
            </w:r>
          </w:p>
        </w:tc>
        <w:tc>
          <w:tcPr>
            <w:tcW w:w="1440" w:type="dxa"/>
          </w:tcPr>
          <w:p w:rsidR="00573147" w:rsidRPr="00573147" w:rsidRDefault="00573147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133.834</w:t>
            </w:r>
          </w:p>
        </w:tc>
      </w:tr>
      <w:tr w:rsidR="00573147" w:rsidTr="00573147">
        <w:tc>
          <w:tcPr>
            <w:tcW w:w="686" w:type="dxa"/>
          </w:tcPr>
          <w:p w:rsidR="00573147" w:rsidRDefault="00573147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3814" w:type="dxa"/>
          </w:tcPr>
          <w:p w:rsidR="00573147" w:rsidRDefault="00573147">
            <w:pPr>
              <w:rPr>
                <w:lang w:val="sr-Cyrl-CS"/>
              </w:rPr>
            </w:pPr>
            <w:r>
              <w:rPr>
                <w:lang w:val="sr-Cyrl-CS"/>
              </w:rPr>
              <w:t>Обавезе према запосленима у предузећу(установи) и члановима управних и надзорних одбора</w:t>
            </w:r>
          </w:p>
        </w:tc>
        <w:tc>
          <w:tcPr>
            <w:tcW w:w="1440" w:type="dxa"/>
          </w:tcPr>
          <w:p w:rsidR="00573147" w:rsidRPr="00D97D02" w:rsidRDefault="00B11F8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228.873</w:t>
            </w:r>
          </w:p>
        </w:tc>
        <w:tc>
          <w:tcPr>
            <w:tcW w:w="1440" w:type="dxa"/>
          </w:tcPr>
          <w:p w:rsidR="00573147" w:rsidRPr="00573147" w:rsidRDefault="0057314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238.738</w:t>
            </w:r>
          </w:p>
        </w:tc>
      </w:tr>
      <w:tr w:rsidR="00573147" w:rsidTr="00573147">
        <w:tc>
          <w:tcPr>
            <w:tcW w:w="686" w:type="dxa"/>
          </w:tcPr>
          <w:p w:rsidR="00573147" w:rsidRDefault="00573147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3814" w:type="dxa"/>
          </w:tcPr>
          <w:p w:rsidR="00573147" w:rsidRDefault="00573147">
            <w:pPr>
              <w:rPr>
                <w:lang w:val="sr-Cyrl-CS"/>
              </w:rPr>
            </w:pPr>
            <w:r>
              <w:rPr>
                <w:lang w:val="sr-Cyrl-CS"/>
              </w:rPr>
              <w:t>Обавезе из пословања у земљи</w:t>
            </w:r>
          </w:p>
        </w:tc>
        <w:tc>
          <w:tcPr>
            <w:tcW w:w="1440" w:type="dxa"/>
          </w:tcPr>
          <w:p w:rsidR="00573147" w:rsidRPr="00B11F8D" w:rsidRDefault="00B11F8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240.317</w:t>
            </w:r>
          </w:p>
        </w:tc>
        <w:tc>
          <w:tcPr>
            <w:tcW w:w="1440" w:type="dxa"/>
          </w:tcPr>
          <w:p w:rsidR="00573147" w:rsidRPr="00573147" w:rsidRDefault="00573147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99.770</w:t>
            </w:r>
          </w:p>
        </w:tc>
      </w:tr>
      <w:tr w:rsidR="00573147" w:rsidRPr="00B11F8D" w:rsidTr="00573147">
        <w:tc>
          <w:tcPr>
            <w:tcW w:w="686" w:type="dxa"/>
          </w:tcPr>
          <w:p w:rsidR="00573147" w:rsidRDefault="00573147">
            <w:pPr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3814" w:type="dxa"/>
          </w:tcPr>
          <w:p w:rsidR="00573147" w:rsidRPr="00B11F8D" w:rsidRDefault="00573147">
            <w:pPr>
              <w:rPr>
                <w:lang w:val="sr-Cyrl-RS"/>
              </w:rPr>
            </w:pPr>
            <w:r>
              <w:rPr>
                <w:lang w:val="sr-Cyrl-CS"/>
              </w:rPr>
              <w:t>Краткорочна резервисања</w:t>
            </w:r>
            <w:r w:rsidR="00B11F8D">
              <w:rPr>
                <w:lang w:val="sr-Latn-RS"/>
              </w:rPr>
              <w:t xml:space="preserve"> </w:t>
            </w:r>
            <w:r w:rsidR="00B11F8D">
              <w:rPr>
                <w:lang w:val="sr-Cyrl-RS"/>
              </w:rPr>
              <w:t>и остале обавезе</w:t>
            </w:r>
          </w:p>
        </w:tc>
        <w:tc>
          <w:tcPr>
            <w:tcW w:w="1440" w:type="dxa"/>
          </w:tcPr>
          <w:p w:rsidR="00573147" w:rsidRPr="00B11F8D" w:rsidRDefault="00B11F8D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180</w:t>
            </w:r>
            <w:r>
              <w:rPr>
                <w:lang w:val="sr-Latn-RS"/>
              </w:rPr>
              <w:t>8</w:t>
            </w:r>
          </w:p>
        </w:tc>
        <w:tc>
          <w:tcPr>
            <w:tcW w:w="1440" w:type="dxa"/>
          </w:tcPr>
          <w:p w:rsidR="00573147" w:rsidRPr="00573147" w:rsidRDefault="00573147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227.809</w:t>
            </w:r>
          </w:p>
        </w:tc>
      </w:tr>
      <w:tr w:rsidR="00573147" w:rsidTr="00573147">
        <w:tc>
          <w:tcPr>
            <w:tcW w:w="686" w:type="dxa"/>
            <w:shd w:val="clear" w:color="auto" w:fill="D9D9D9" w:themeFill="background1" w:themeFillShade="D9"/>
          </w:tcPr>
          <w:p w:rsidR="00573147" w:rsidRPr="00D97D02" w:rsidRDefault="00573147">
            <w:pPr>
              <w:rPr>
                <w:b/>
                <w:lang w:val="sr-Cyrl-CS"/>
              </w:rPr>
            </w:pPr>
          </w:p>
        </w:tc>
        <w:tc>
          <w:tcPr>
            <w:tcW w:w="3814" w:type="dxa"/>
            <w:shd w:val="clear" w:color="auto" w:fill="D9D9D9" w:themeFill="background1" w:themeFillShade="D9"/>
          </w:tcPr>
          <w:p w:rsidR="00573147" w:rsidRPr="00D97D02" w:rsidRDefault="00573147">
            <w:pPr>
              <w:rPr>
                <w:b/>
                <w:lang w:val="sr-Cyrl-CS"/>
              </w:rPr>
            </w:pPr>
            <w:r w:rsidRPr="00D97D02">
              <w:rPr>
                <w:b/>
                <w:lang w:val="sr-Cyrl-CS"/>
              </w:rPr>
              <w:t>Укупно обавезе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573147" w:rsidRPr="00B11F8D" w:rsidRDefault="00B11F8D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742.487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573147" w:rsidRPr="00573147" w:rsidRDefault="00573147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700.151</w:t>
            </w:r>
          </w:p>
        </w:tc>
      </w:tr>
      <w:tr w:rsidR="00573147" w:rsidTr="00573147">
        <w:tc>
          <w:tcPr>
            <w:tcW w:w="686" w:type="dxa"/>
          </w:tcPr>
          <w:p w:rsidR="00573147" w:rsidRDefault="00573147">
            <w:pPr>
              <w:rPr>
                <w:lang w:val="bs-Latn-BA"/>
              </w:rPr>
            </w:pPr>
            <w:r>
              <w:rPr>
                <w:lang w:val="bs-Latn-BA"/>
              </w:rPr>
              <w:t>6</w:t>
            </w:r>
          </w:p>
        </w:tc>
        <w:tc>
          <w:tcPr>
            <w:tcW w:w="3814" w:type="dxa"/>
          </w:tcPr>
          <w:p w:rsidR="00573147" w:rsidRDefault="00573147">
            <w:pPr>
              <w:rPr>
                <w:lang w:val="sr-Cyrl-CS"/>
              </w:rPr>
            </w:pPr>
            <w:r>
              <w:rPr>
                <w:lang w:val="sr-Cyrl-CS"/>
              </w:rPr>
              <w:t>Дугорочна потраживања од физичких лица</w:t>
            </w:r>
          </w:p>
        </w:tc>
        <w:tc>
          <w:tcPr>
            <w:tcW w:w="1440" w:type="dxa"/>
          </w:tcPr>
          <w:p w:rsidR="00573147" w:rsidRPr="00867EA9" w:rsidRDefault="00867EA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205.840</w:t>
            </w:r>
          </w:p>
        </w:tc>
        <w:tc>
          <w:tcPr>
            <w:tcW w:w="1440" w:type="dxa"/>
          </w:tcPr>
          <w:p w:rsidR="00573147" w:rsidRPr="00573147" w:rsidRDefault="0057314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200.366</w:t>
            </w:r>
          </w:p>
        </w:tc>
      </w:tr>
      <w:tr w:rsidR="00573147" w:rsidTr="00573147">
        <w:tc>
          <w:tcPr>
            <w:tcW w:w="686" w:type="dxa"/>
          </w:tcPr>
          <w:p w:rsidR="00573147" w:rsidRDefault="00573147">
            <w:pPr>
              <w:rPr>
                <w:lang w:val="bs-Latn-BA"/>
              </w:rPr>
            </w:pPr>
            <w:r>
              <w:rPr>
                <w:lang w:val="bs-Latn-BA"/>
              </w:rPr>
              <w:t>7</w:t>
            </w:r>
          </w:p>
        </w:tc>
        <w:tc>
          <w:tcPr>
            <w:tcW w:w="3814" w:type="dxa"/>
          </w:tcPr>
          <w:p w:rsidR="00573147" w:rsidRDefault="00573147">
            <w:pPr>
              <w:rPr>
                <w:lang w:val="sr-Cyrl-CS"/>
              </w:rPr>
            </w:pPr>
            <w:r>
              <w:rPr>
                <w:lang w:val="sr-Cyrl-CS"/>
              </w:rPr>
              <w:t>Краткорочна потраживања од физичких лица</w:t>
            </w:r>
          </w:p>
        </w:tc>
        <w:tc>
          <w:tcPr>
            <w:tcW w:w="1440" w:type="dxa"/>
          </w:tcPr>
          <w:p w:rsidR="00573147" w:rsidRPr="00867EA9" w:rsidRDefault="00867EA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3710</w:t>
            </w:r>
          </w:p>
        </w:tc>
        <w:tc>
          <w:tcPr>
            <w:tcW w:w="1440" w:type="dxa"/>
          </w:tcPr>
          <w:p w:rsidR="00573147" w:rsidRPr="00573147" w:rsidRDefault="0057314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4733</w:t>
            </w:r>
          </w:p>
        </w:tc>
      </w:tr>
      <w:tr w:rsidR="00573147" w:rsidTr="00573147">
        <w:tc>
          <w:tcPr>
            <w:tcW w:w="686" w:type="dxa"/>
          </w:tcPr>
          <w:p w:rsidR="00573147" w:rsidRDefault="00573147">
            <w:pPr>
              <w:rPr>
                <w:lang w:val="bs-Latn-BA"/>
              </w:rPr>
            </w:pPr>
            <w:r>
              <w:rPr>
                <w:lang w:val="bs-Latn-BA"/>
              </w:rPr>
              <w:t>8</w:t>
            </w:r>
          </w:p>
        </w:tc>
        <w:tc>
          <w:tcPr>
            <w:tcW w:w="3814" w:type="dxa"/>
          </w:tcPr>
          <w:p w:rsidR="00573147" w:rsidRDefault="00573147">
            <w:pPr>
              <w:rPr>
                <w:lang w:val="sr-Cyrl-CS"/>
              </w:rPr>
            </w:pPr>
            <w:r>
              <w:rPr>
                <w:lang w:val="sr-Cyrl-CS"/>
              </w:rPr>
              <w:t>Потраживања од купаца</w:t>
            </w:r>
          </w:p>
        </w:tc>
        <w:tc>
          <w:tcPr>
            <w:tcW w:w="1440" w:type="dxa"/>
          </w:tcPr>
          <w:p w:rsidR="00573147" w:rsidRPr="00867EA9" w:rsidRDefault="00867EA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268.390</w:t>
            </w:r>
          </w:p>
        </w:tc>
        <w:tc>
          <w:tcPr>
            <w:tcW w:w="1440" w:type="dxa"/>
          </w:tcPr>
          <w:p w:rsidR="00573147" w:rsidRPr="00573147" w:rsidRDefault="0057314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158.343</w:t>
            </w:r>
          </w:p>
        </w:tc>
      </w:tr>
      <w:tr w:rsidR="00573147" w:rsidTr="00573147">
        <w:tc>
          <w:tcPr>
            <w:tcW w:w="686" w:type="dxa"/>
          </w:tcPr>
          <w:p w:rsidR="00573147" w:rsidRDefault="00573147">
            <w:pPr>
              <w:rPr>
                <w:lang w:val="bs-Latn-BA"/>
              </w:rPr>
            </w:pPr>
            <w:r>
              <w:rPr>
                <w:lang w:val="bs-Latn-BA"/>
              </w:rPr>
              <w:t>9</w:t>
            </w:r>
          </w:p>
        </w:tc>
        <w:tc>
          <w:tcPr>
            <w:tcW w:w="3814" w:type="dxa"/>
          </w:tcPr>
          <w:p w:rsidR="00573147" w:rsidRDefault="00573147">
            <w:pPr>
              <w:rPr>
                <w:lang w:val="sr-Cyrl-CS"/>
              </w:rPr>
            </w:pPr>
            <w:r>
              <w:rPr>
                <w:lang w:val="sr-Cyrl-CS"/>
              </w:rPr>
              <w:t>Остала потраживања</w:t>
            </w:r>
          </w:p>
        </w:tc>
        <w:tc>
          <w:tcPr>
            <w:tcW w:w="1440" w:type="dxa"/>
          </w:tcPr>
          <w:p w:rsidR="00573147" w:rsidRDefault="00573147">
            <w:pPr>
              <w:jc w:val="center"/>
              <w:rPr>
                <w:lang w:val="sr-Latn-RS"/>
              </w:rPr>
            </w:pPr>
          </w:p>
        </w:tc>
        <w:tc>
          <w:tcPr>
            <w:tcW w:w="1440" w:type="dxa"/>
          </w:tcPr>
          <w:p w:rsidR="00573147" w:rsidRPr="00573147" w:rsidRDefault="0057314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9.658</w:t>
            </w:r>
          </w:p>
        </w:tc>
      </w:tr>
      <w:tr w:rsidR="00573147" w:rsidTr="00573147">
        <w:tc>
          <w:tcPr>
            <w:tcW w:w="686" w:type="dxa"/>
            <w:shd w:val="clear" w:color="auto" w:fill="D9D9D9" w:themeFill="background1" w:themeFillShade="D9"/>
          </w:tcPr>
          <w:p w:rsidR="00573147" w:rsidRDefault="00573147">
            <w:pPr>
              <w:rPr>
                <w:lang w:val="sr-Cyrl-CS"/>
              </w:rPr>
            </w:pPr>
          </w:p>
        </w:tc>
        <w:tc>
          <w:tcPr>
            <w:tcW w:w="3814" w:type="dxa"/>
            <w:shd w:val="clear" w:color="auto" w:fill="D9D9D9" w:themeFill="background1" w:themeFillShade="D9"/>
          </w:tcPr>
          <w:p w:rsidR="00573147" w:rsidRDefault="00573147">
            <w:pPr>
              <w:rPr>
                <w:b/>
              </w:rPr>
            </w:pPr>
            <w:r>
              <w:rPr>
                <w:b/>
              </w:rPr>
              <w:t xml:space="preserve">Укупно 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573147" w:rsidRDefault="00867EA9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477.940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573147" w:rsidRPr="00573147" w:rsidRDefault="00573147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373.100</w:t>
            </w:r>
          </w:p>
        </w:tc>
      </w:tr>
    </w:tbl>
    <w:p w:rsidR="00575657" w:rsidRDefault="00B36B6E">
      <w:pPr>
        <w:rPr>
          <w:lang w:val="sr-Cyrl-CS"/>
        </w:rPr>
      </w:pPr>
      <w:r>
        <w:rPr>
          <w:lang w:val="sr-Cyrl-CS"/>
        </w:rPr>
        <w:t xml:space="preserve"> </w:t>
      </w:r>
    </w:p>
    <w:p w:rsidR="007F6390" w:rsidRPr="00237191" w:rsidRDefault="007F6390">
      <w:pPr>
        <w:rPr>
          <w:b/>
          <w:i/>
          <w:u w:val="single"/>
          <w:lang w:val="sr-Cyrl-CS"/>
        </w:rPr>
      </w:pPr>
      <w:r w:rsidRPr="00237191">
        <w:rPr>
          <w:b/>
          <w:i/>
          <w:u w:val="single"/>
          <w:lang w:val="sr-Cyrl-CS"/>
        </w:rPr>
        <w:t xml:space="preserve">Обавезе </w:t>
      </w:r>
    </w:p>
    <w:p w:rsidR="007F6390" w:rsidRPr="007F6390" w:rsidRDefault="00B36B6E" w:rsidP="007F6390">
      <w:pPr>
        <w:jc w:val="both"/>
        <w:rPr>
          <w:lang w:val="sr-Cyrl-BA"/>
        </w:rPr>
      </w:pPr>
      <w:r>
        <w:rPr>
          <w:lang w:val="sr-Cyrl-CS"/>
        </w:rPr>
        <w:t>Обавезе према запосленим се односе на плату за</w:t>
      </w:r>
      <w:r>
        <w:rPr>
          <w:lang w:val="sr-Latn-BA"/>
        </w:rPr>
        <w:t xml:space="preserve"> </w:t>
      </w:r>
      <w:r w:rsidR="00573147">
        <w:rPr>
          <w:lang w:val="sr-Cyrl-BA"/>
        </w:rPr>
        <w:t>јун</w:t>
      </w:r>
      <w:r>
        <w:rPr>
          <w:lang w:val="sr-Cyrl-CS"/>
        </w:rPr>
        <w:t xml:space="preserve"> 202</w:t>
      </w:r>
      <w:r w:rsidR="00573147">
        <w:rPr>
          <w:lang w:val="sr-Cyrl-RS"/>
        </w:rPr>
        <w:t xml:space="preserve">5 </w:t>
      </w:r>
      <w:r>
        <w:rPr>
          <w:lang w:val="sr-Cyrl-CS"/>
        </w:rPr>
        <w:t xml:space="preserve">године,порезе </w:t>
      </w:r>
      <w:r>
        <w:rPr>
          <w:lang w:val="sr-Latn-BA"/>
        </w:rPr>
        <w:t xml:space="preserve">и </w:t>
      </w:r>
      <w:r>
        <w:rPr>
          <w:lang w:val="sr-Cyrl-CS"/>
        </w:rPr>
        <w:t>доприносе за</w:t>
      </w:r>
      <w:r w:rsidR="00573147">
        <w:rPr>
          <w:lang w:val="sr-Cyrl-CS"/>
        </w:rPr>
        <w:t xml:space="preserve">  јун</w:t>
      </w:r>
      <w:r>
        <w:rPr>
          <w:lang w:val="sr-Cyrl-CS"/>
        </w:rPr>
        <w:t xml:space="preserve"> 202</w:t>
      </w:r>
      <w:r w:rsidR="00573147">
        <w:rPr>
          <w:lang w:val="sr-Cyrl-RS"/>
        </w:rPr>
        <w:t>5</w:t>
      </w:r>
      <w:r>
        <w:rPr>
          <w:lang w:val="sr-Cyrl-CS"/>
        </w:rPr>
        <w:t xml:space="preserve"> го</w:t>
      </w:r>
      <w:r w:rsidR="00B27A99">
        <w:rPr>
          <w:lang w:val="sr-Cyrl-CS"/>
        </w:rPr>
        <w:t>дине.У структури обавеза из пословања у земљи</w:t>
      </w:r>
      <w:r>
        <w:rPr>
          <w:lang w:val="sr-Cyrl-CS"/>
        </w:rPr>
        <w:t xml:space="preserve"> најзначајнија ставка су обаве</w:t>
      </w:r>
      <w:r w:rsidR="007F6390">
        <w:rPr>
          <w:lang w:val="sr-Cyrl-CS"/>
        </w:rPr>
        <w:t xml:space="preserve">зе према добављачима и износе </w:t>
      </w:r>
      <w:r>
        <w:rPr>
          <w:lang w:val="sr-Cyrl-CS"/>
        </w:rPr>
        <w:t xml:space="preserve"> </w:t>
      </w:r>
      <w:r w:rsidR="00573147">
        <w:rPr>
          <w:lang w:val="sr-Cyrl-RS"/>
        </w:rPr>
        <w:t>75.802</w:t>
      </w:r>
      <w:r>
        <w:rPr>
          <w:lang w:val="sr-Cyrl-CS"/>
        </w:rPr>
        <w:t xml:space="preserve"> КМ.</w:t>
      </w:r>
      <w:r w:rsidR="007F6390" w:rsidRPr="007F6390">
        <w:rPr>
          <w:rFonts w:eastAsiaTheme="minorHAnsi"/>
          <w:bCs/>
          <w:color w:val="000000" w:themeColor="text1"/>
          <w:lang w:val="sr-Cyrl-RS" w:eastAsia="en-US"/>
        </w:rPr>
        <w:t xml:space="preserve"> </w:t>
      </w:r>
      <w:r w:rsidR="007F6390">
        <w:rPr>
          <w:rFonts w:eastAsiaTheme="minorHAnsi"/>
          <w:bCs/>
          <w:color w:val="000000" w:themeColor="text1"/>
          <w:lang w:val="sr-Cyrl-RS" w:eastAsia="en-US"/>
        </w:rPr>
        <w:t>Краткорочна резервисања и разграничења и</w:t>
      </w:r>
      <w:r w:rsidR="00573147">
        <w:rPr>
          <w:rFonts w:eastAsiaTheme="minorHAnsi"/>
          <w:bCs/>
          <w:color w:val="000000" w:themeColor="text1"/>
          <w:lang w:val="sr-Cyrl-RS" w:eastAsia="en-US"/>
        </w:rPr>
        <w:t>зносе 227.809</w:t>
      </w:r>
      <w:r w:rsidR="007F6390" w:rsidRPr="007F6390">
        <w:rPr>
          <w:rFonts w:eastAsiaTheme="minorHAnsi"/>
          <w:bCs/>
          <w:color w:val="000000" w:themeColor="text1"/>
          <w:lang w:val="sr-Cyrl-RS" w:eastAsia="en-US"/>
        </w:rPr>
        <w:t xml:space="preserve"> КМ и односе се за резервисања за садашњу вриједност отпремнина на дан 31.12.2024 године приликом одласка у пензију .</w:t>
      </w:r>
      <w:r w:rsidR="007F6390" w:rsidRPr="007F6390">
        <w:rPr>
          <w:rFonts w:eastAsia="Calibri"/>
          <w:sz w:val="22"/>
          <w:szCs w:val="22"/>
          <w:lang w:val="bs-Cyrl-BA" w:eastAsia="en-US"/>
        </w:rPr>
        <w:t xml:space="preserve"> Ентитети јавног сектора дужни су да примјењују Међународни рачуноводствени стандард за јавни сектор 25 – Примања запос</w:t>
      </w:r>
      <w:r w:rsidR="007F6390">
        <w:rPr>
          <w:rFonts w:eastAsia="Calibri"/>
          <w:sz w:val="22"/>
          <w:szCs w:val="22"/>
          <w:lang w:val="bs-Cyrl-BA" w:eastAsia="en-US"/>
        </w:rPr>
        <w:t xml:space="preserve">лених </w:t>
      </w:r>
      <w:r w:rsidR="007F6390" w:rsidRPr="007F6390">
        <w:rPr>
          <w:rFonts w:eastAsia="Calibri"/>
          <w:sz w:val="22"/>
          <w:szCs w:val="22"/>
          <w:lang w:val="bs-Cyrl-BA" w:eastAsia="en-US"/>
        </w:rPr>
        <w:t>, према Правилнику о примјени Међународних рачуноводствених стандарда за јавни сектор (МРС ЈС) („Службени гласник Републике Српске“, број 128/11).</w:t>
      </w:r>
    </w:p>
    <w:p w:rsidR="007F6390" w:rsidRPr="00237191" w:rsidRDefault="007F6390">
      <w:pPr>
        <w:jc w:val="both"/>
        <w:rPr>
          <w:b/>
          <w:i/>
          <w:u w:val="single"/>
          <w:lang w:val="sr-Cyrl-CS"/>
        </w:rPr>
      </w:pPr>
      <w:r w:rsidRPr="00237191">
        <w:rPr>
          <w:b/>
          <w:i/>
          <w:u w:val="single"/>
          <w:lang w:val="sr-Cyrl-CS"/>
        </w:rPr>
        <w:t>Потраживања</w:t>
      </w:r>
    </w:p>
    <w:p w:rsidR="00CC3CB3" w:rsidRPr="00237191" w:rsidRDefault="00B36B6E">
      <w:pPr>
        <w:jc w:val="both"/>
        <w:rPr>
          <w:lang w:val="sr-Cyrl-RS"/>
        </w:rPr>
      </w:pPr>
      <w:r>
        <w:rPr>
          <w:lang w:val="sr-Cyrl-CS"/>
        </w:rPr>
        <w:t xml:space="preserve">Износ од </w:t>
      </w:r>
      <w:r w:rsidR="00384C26">
        <w:rPr>
          <w:lang w:val="sr-Cyrl-RS"/>
        </w:rPr>
        <w:t>158.343,48</w:t>
      </w:r>
      <w:r>
        <w:rPr>
          <w:lang w:val="sr-Cyrl-CS"/>
        </w:rPr>
        <w:t xml:space="preserve"> КМ се односи на потраживања од купаца </w:t>
      </w:r>
      <w:r w:rsidR="00867EA9">
        <w:rPr>
          <w:lang w:val="sr-Cyrl-CS"/>
        </w:rPr>
        <w:t xml:space="preserve">од чега </w:t>
      </w:r>
      <w:r>
        <w:t>се</w:t>
      </w:r>
      <w:r w:rsidR="00867EA9">
        <w:rPr>
          <w:lang w:val="sr-Cyrl-RS"/>
        </w:rPr>
        <w:t xml:space="preserve"> већина</w:t>
      </w:r>
      <w:r>
        <w:t xml:space="preserve"> односи на потраживања од Фонда здравственог осигурања Републике Српске.Када је ријеч о потраживањима од физичких лица, ријеч је о потраживањима која су произашла из судских пресуда против наших бивших специјализаната и стипендиста који нису испоштовали уговором преузете обавезе.</w:t>
      </w:r>
      <w:r w:rsidR="00B27A99">
        <w:rPr>
          <w:lang w:val="sr-Cyrl-RS"/>
        </w:rPr>
        <w:t xml:space="preserve">Предузете су све активности на наплати наведених потраживања. </w:t>
      </w:r>
      <w:r w:rsidR="00237191">
        <w:rPr>
          <w:lang w:val="sr-Cyrl-RS"/>
        </w:rPr>
        <w:t>Остала потраживања се односе углавном на потраживања по основу рефундације породиљског боловања и боловања преко 30 дана.</w:t>
      </w:r>
    </w:p>
    <w:p w:rsidR="00CC3CB3" w:rsidRDefault="00CC3CB3">
      <w:pPr>
        <w:jc w:val="both"/>
      </w:pPr>
    </w:p>
    <w:p w:rsidR="00CC3CB3" w:rsidRDefault="00CC3CB3">
      <w:pPr>
        <w:jc w:val="both"/>
        <w:rPr>
          <w:lang w:val="sr-Cyrl-RS"/>
        </w:rPr>
      </w:pPr>
    </w:p>
    <w:p w:rsidR="00622C22" w:rsidRDefault="00622C22">
      <w:pPr>
        <w:jc w:val="both"/>
        <w:rPr>
          <w:lang w:val="sr-Cyrl-RS"/>
        </w:rPr>
      </w:pPr>
    </w:p>
    <w:p w:rsidR="00622C22" w:rsidRDefault="00622C22">
      <w:pPr>
        <w:jc w:val="both"/>
        <w:rPr>
          <w:lang w:val="sr-Cyrl-RS"/>
        </w:rPr>
      </w:pPr>
    </w:p>
    <w:p w:rsidR="00622C22" w:rsidRDefault="00622C22">
      <w:pPr>
        <w:jc w:val="both"/>
        <w:rPr>
          <w:lang w:val="sr-Cyrl-RS"/>
        </w:rPr>
      </w:pPr>
    </w:p>
    <w:p w:rsidR="00622C22" w:rsidRPr="00622C22" w:rsidRDefault="00622C22">
      <w:pPr>
        <w:jc w:val="both"/>
        <w:rPr>
          <w:lang w:val="sr-Cyrl-RS"/>
        </w:rPr>
      </w:pPr>
    </w:p>
    <w:p w:rsidR="00575657" w:rsidRDefault="00B36B6E">
      <w:pPr>
        <w:jc w:val="center"/>
        <w:rPr>
          <w:b/>
          <w:lang w:val="sr-Cyrl-CS"/>
        </w:rPr>
      </w:pPr>
      <w:r>
        <w:rPr>
          <w:b/>
          <w:lang w:val="sr-Cyrl-CS"/>
        </w:rPr>
        <w:t>3.</w:t>
      </w:r>
      <w:r>
        <w:rPr>
          <w:b/>
          <w:lang w:val="sr-Cyrl-BA"/>
        </w:rPr>
        <w:t xml:space="preserve"> </w:t>
      </w:r>
      <w:r>
        <w:rPr>
          <w:b/>
          <w:lang w:val="sr-Cyrl-CS"/>
        </w:rPr>
        <w:t>ИНВЕСТИЦИЈЕ ПО ВРСТАМА</w:t>
      </w:r>
    </w:p>
    <w:p w:rsidR="00575657" w:rsidRDefault="00B36B6E">
      <w:pPr>
        <w:jc w:val="center"/>
        <w:rPr>
          <w:lang w:val="sr-Cyrl-CS"/>
        </w:rPr>
      </w:pPr>
      <w:r>
        <w:rPr>
          <w:b/>
          <w:lang w:val="sr-Cyrl-CS"/>
        </w:rPr>
        <w:t>( навести врсту и вриједност инвестиција</w:t>
      </w:r>
      <w:r>
        <w:rPr>
          <w:lang w:val="sr-Cyrl-CS"/>
        </w:rPr>
        <w:t xml:space="preserve"> )                 </w:t>
      </w:r>
    </w:p>
    <w:p w:rsidR="00575657" w:rsidRDefault="00B36B6E">
      <w:pPr>
        <w:rPr>
          <w:b/>
        </w:rPr>
      </w:pPr>
      <w:r>
        <w:rPr>
          <w:lang w:val="sr-Cyrl-CS"/>
        </w:rPr>
        <w:t xml:space="preserve">                                                                                                             </w:t>
      </w:r>
      <w:r>
        <w:rPr>
          <w:lang w:val="sr-Cyrl-BA"/>
        </w:rPr>
        <w:t xml:space="preserve">      </w:t>
      </w:r>
      <w:r>
        <w:rPr>
          <w:lang w:val="sr-Cyrl-CS"/>
        </w:rPr>
        <w:t xml:space="preserve"> </w:t>
      </w:r>
      <w:r>
        <w:rPr>
          <w:b/>
          <w:lang w:val="sr-Cyrl-CS"/>
        </w:rPr>
        <w:t>Таб.</w:t>
      </w:r>
      <w:r>
        <w:rPr>
          <w:b/>
          <w:lang w:val="sr-Cyrl-BA"/>
        </w:rPr>
        <w:t xml:space="preserve"> </w:t>
      </w:r>
      <w:r>
        <w:rPr>
          <w:b/>
          <w:lang w:val="sr-Cyrl-CS"/>
        </w:rPr>
        <w:t>3.</w:t>
      </w:r>
    </w:p>
    <w:p w:rsidR="00575657" w:rsidRDefault="005756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036"/>
        <w:gridCol w:w="1843"/>
        <w:gridCol w:w="1843"/>
        <w:gridCol w:w="1843"/>
      </w:tblGrid>
      <w:tr w:rsidR="00D77068" w:rsidTr="00D77068">
        <w:tc>
          <w:tcPr>
            <w:tcW w:w="648" w:type="dxa"/>
            <w:shd w:val="clear" w:color="auto" w:fill="D9D9D9" w:themeFill="background1" w:themeFillShade="D9"/>
          </w:tcPr>
          <w:p w:rsidR="00D77068" w:rsidRDefault="00D77068">
            <w:pPr>
              <w:rPr>
                <w:lang w:val="sr-Cyrl-CS"/>
              </w:rPr>
            </w:pPr>
            <w:r>
              <w:rPr>
                <w:lang w:val="sr-Cyrl-CS"/>
              </w:rPr>
              <w:t>Ред. бр.</w:t>
            </w:r>
          </w:p>
        </w:tc>
        <w:tc>
          <w:tcPr>
            <w:tcW w:w="3036" w:type="dxa"/>
            <w:shd w:val="clear" w:color="auto" w:fill="D9D9D9" w:themeFill="background1" w:themeFillShade="D9"/>
          </w:tcPr>
          <w:p w:rsidR="00D77068" w:rsidRDefault="00D7706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Врсте  инвестиција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D77068" w:rsidRDefault="00D77068">
            <w:pPr>
              <w:rPr>
                <w:lang w:val="sr-Cyrl-CS"/>
              </w:rPr>
            </w:pPr>
            <w:r>
              <w:rPr>
                <w:lang w:val="sr-Cyrl-CS"/>
              </w:rPr>
              <w:t>2024 година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D77068" w:rsidRPr="00D77068" w:rsidRDefault="00D77068">
            <w:pPr>
              <w:rPr>
                <w:lang w:val="sr-Cyrl-RS"/>
              </w:rPr>
            </w:pPr>
            <w:r>
              <w:rPr>
                <w:lang w:val="sr-Latn-RS"/>
              </w:rPr>
              <w:t xml:space="preserve">2025 </w:t>
            </w:r>
            <w:r>
              <w:rPr>
                <w:lang w:val="sr-Cyrl-RS"/>
              </w:rPr>
              <w:t>година са 30.06.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D77068" w:rsidRDefault="00D77068">
            <w:pPr>
              <w:rPr>
                <w:lang w:val="sr-Cyrl-CS"/>
              </w:rPr>
            </w:pPr>
            <w:r>
              <w:rPr>
                <w:lang w:val="sr-Cyrl-CS"/>
              </w:rPr>
              <w:t>План 202</w:t>
            </w:r>
            <w:r w:rsidR="00632D9E">
              <w:rPr>
                <w:lang w:val="sr-Cyrl-RS"/>
              </w:rPr>
              <w:t>5</w:t>
            </w:r>
            <w:r>
              <w:rPr>
                <w:lang w:val="sr-Cyrl-CS"/>
              </w:rPr>
              <w:t xml:space="preserve">. год. </w:t>
            </w:r>
          </w:p>
        </w:tc>
      </w:tr>
      <w:tr w:rsidR="00D77068" w:rsidTr="00D77068">
        <w:tc>
          <w:tcPr>
            <w:tcW w:w="648" w:type="dxa"/>
          </w:tcPr>
          <w:p w:rsidR="00D77068" w:rsidRDefault="00D77068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3036" w:type="dxa"/>
          </w:tcPr>
          <w:p w:rsidR="00D77068" w:rsidRDefault="00D77068">
            <w:pPr>
              <w:rPr>
                <w:lang w:val="sr-Cyrl-CS"/>
              </w:rPr>
            </w:pPr>
            <w:r>
              <w:rPr>
                <w:lang w:val="sr-Cyrl-CS"/>
              </w:rPr>
              <w:t>Реконструкција објекта-остала улагања у одржавање објеката</w:t>
            </w:r>
          </w:p>
        </w:tc>
        <w:tc>
          <w:tcPr>
            <w:tcW w:w="1843" w:type="dxa"/>
          </w:tcPr>
          <w:p w:rsidR="00D77068" w:rsidRPr="00AB6BEC" w:rsidRDefault="00D77068" w:rsidP="00327BB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1843" w:type="dxa"/>
          </w:tcPr>
          <w:p w:rsidR="00D77068" w:rsidRDefault="00D77068" w:rsidP="00327BB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1843" w:type="dxa"/>
          </w:tcPr>
          <w:p w:rsidR="00D77068" w:rsidRPr="00327BBA" w:rsidRDefault="00D77068" w:rsidP="00327BB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</w:tr>
      <w:tr w:rsidR="00D77068" w:rsidTr="00D77068">
        <w:tc>
          <w:tcPr>
            <w:tcW w:w="648" w:type="dxa"/>
            <w:shd w:val="clear" w:color="auto" w:fill="D9D9D9" w:themeFill="background1" w:themeFillShade="D9"/>
          </w:tcPr>
          <w:p w:rsidR="00D77068" w:rsidRDefault="00D77068">
            <w:pPr>
              <w:rPr>
                <w:lang w:val="sr-Cyrl-CS"/>
              </w:rPr>
            </w:pPr>
          </w:p>
        </w:tc>
        <w:tc>
          <w:tcPr>
            <w:tcW w:w="3036" w:type="dxa"/>
            <w:shd w:val="clear" w:color="auto" w:fill="D9D9D9" w:themeFill="background1" w:themeFillShade="D9"/>
          </w:tcPr>
          <w:p w:rsidR="00D77068" w:rsidRDefault="00D77068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Укупно грађевински објекти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D77068" w:rsidRDefault="00D77068">
            <w:pPr>
              <w:jc w:val="center"/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D77068" w:rsidRPr="00D77068" w:rsidRDefault="00D7706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D77068" w:rsidRDefault="00D77068">
            <w:pPr>
              <w:jc w:val="center"/>
            </w:pPr>
            <w:r>
              <w:t>5000</w:t>
            </w:r>
          </w:p>
        </w:tc>
      </w:tr>
      <w:tr w:rsidR="00D77068" w:rsidTr="00D77068">
        <w:tc>
          <w:tcPr>
            <w:tcW w:w="648" w:type="dxa"/>
            <w:shd w:val="clear" w:color="auto" w:fill="F2F2F2" w:themeFill="background1" w:themeFillShade="F2"/>
          </w:tcPr>
          <w:p w:rsidR="00D77068" w:rsidRDefault="00D77068">
            <w:pPr>
              <w:rPr>
                <w:lang w:val="sr-Cyrl-CS"/>
              </w:rPr>
            </w:pPr>
          </w:p>
        </w:tc>
        <w:tc>
          <w:tcPr>
            <w:tcW w:w="3036" w:type="dxa"/>
            <w:shd w:val="clear" w:color="auto" w:fill="F2F2F2" w:themeFill="background1" w:themeFillShade="F2"/>
          </w:tcPr>
          <w:p w:rsidR="00D77068" w:rsidRPr="00615FA2" w:rsidRDefault="00D77068">
            <w:pPr>
              <w:rPr>
                <w:b/>
                <w:lang w:val="sr-Cyrl-CS"/>
              </w:rPr>
            </w:pPr>
            <w:r w:rsidRPr="00615FA2">
              <w:rPr>
                <w:b/>
                <w:lang w:val="sr-Cyrl-CS"/>
              </w:rPr>
              <w:t>ИНВЕСТИЦИЈЕ У ОПРЕМУ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D77068" w:rsidRDefault="00D77068">
            <w:pPr>
              <w:jc w:val="center"/>
              <w:rPr>
                <w:lang w:val="sr-Cyrl-CS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D77068" w:rsidRDefault="00D77068">
            <w:pPr>
              <w:jc w:val="center"/>
              <w:rPr>
                <w:lang w:val="sr-Cyrl-CS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D77068" w:rsidRDefault="00D77068">
            <w:pPr>
              <w:jc w:val="center"/>
              <w:rPr>
                <w:lang w:val="sr-Cyrl-CS"/>
              </w:rPr>
            </w:pPr>
          </w:p>
        </w:tc>
      </w:tr>
      <w:tr w:rsidR="00D77068" w:rsidTr="00D77068">
        <w:tc>
          <w:tcPr>
            <w:tcW w:w="648" w:type="dxa"/>
          </w:tcPr>
          <w:p w:rsidR="00D77068" w:rsidRDefault="00D77068">
            <w:pPr>
              <w:rPr>
                <w:lang w:val="sr-Cyrl-CS"/>
              </w:rPr>
            </w:pPr>
          </w:p>
        </w:tc>
        <w:tc>
          <w:tcPr>
            <w:tcW w:w="3036" w:type="dxa"/>
          </w:tcPr>
          <w:p w:rsidR="00D77068" w:rsidRDefault="00D77068">
            <w:pPr>
              <w:rPr>
                <w:lang w:val="sr-Cyrl-CS"/>
              </w:rPr>
            </w:pPr>
            <w:r>
              <w:rPr>
                <w:lang w:val="sr-Cyrl-CS"/>
              </w:rPr>
              <w:t>Набавка рачунарске опреме и канцеларијске машине</w:t>
            </w:r>
          </w:p>
        </w:tc>
        <w:tc>
          <w:tcPr>
            <w:tcW w:w="1843" w:type="dxa"/>
          </w:tcPr>
          <w:p w:rsidR="00D77068" w:rsidRDefault="00D7706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9.864</w:t>
            </w:r>
          </w:p>
        </w:tc>
        <w:tc>
          <w:tcPr>
            <w:tcW w:w="1843" w:type="dxa"/>
          </w:tcPr>
          <w:p w:rsidR="00D77068" w:rsidRPr="00D77068" w:rsidRDefault="00D7706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1468,00</w:t>
            </w:r>
          </w:p>
        </w:tc>
        <w:tc>
          <w:tcPr>
            <w:tcW w:w="1843" w:type="dxa"/>
          </w:tcPr>
          <w:p w:rsidR="00D77068" w:rsidRDefault="00D7706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10.000,00</w:t>
            </w:r>
          </w:p>
        </w:tc>
      </w:tr>
      <w:tr w:rsidR="00D77068" w:rsidTr="00D77068">
        <w:tc>
          <w:tcPr>
            <w:tcW w:w="648" w:type="dxa"/>
          </w:tcPr>
          <w:p w:rsidR="00D77068" w:rsidRDefault="00D77068">
            <w:pPr>
              <w:rPr>
                <w:lang w:val="sr-Cyrl-CS"/>
              </w:rPr>
            </w:pPr>
          </w:p>
        </w:tc>
        <w:tc>
          <w:tcPr>
            <w:tcW w:w="3036" w:type="dxa"/>
          </w:tcPr>
          <w:p w:rsidR="00D77068" w:rsidRPr="00D77068" w:rsidRDefault="00D77068">
            <w:pPr>
              <w:rPr>
                <w:lang w:val="sr-Cyrl-RS"/>
              </w:rPr>
            </w:pPr>
            <w:r>
              <w:rPr>
                <w:lang w:val="sr-Cyrl-RS"/>
              </w:rPr>
              <w:t>Набавка два половна санитетска возила</w:t>
            </w:r>
          </w:p>
        </w:tc>
        <w:tc>
          <w:tcPr>
            <w:tcW w:w="1843" w:type="dxa"/>
          </w:tcPr>
          <w:p w:rsidR="00D77068" w:rsidRDefault="00D7706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1843" w:type="dxa"/>
          </w:tcPr>
          <w:p w:rsidR="00D77068" w:rsidRPr="00D77068" w:rsidRDefault="00D7706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76.856,00</w:t>
            </w:r>
          </w:p>
        </w:tc>
        <w:tc>
          <w:tcPr>
            <w:tcW w:w="1843" w:type="dxa"/>
          </w:tcPr>
          <w:p w:rsidR="00D77068" w:rsidRDefault="00632D9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80.000,00</w:t>
            </w:r>
          </w:p>
        </w:tc>
      </w:tr>
      <w:tr w:rsidR="00D77068" w:rsidTr="00D77068">
        <w:tc>
          <w:tcPr>
            <w:tcW w:w="648" w:type="dxa"/>
          </w:tcPr>
          <w:p w:rsidR="00D77068" w:rsidRDefault="00D77068">
            <w:pPr>
              <w:rPr>
                <w:lang w:val="sr-Cyrl-CS"/>
              </w:rPr>
            </w:pPr>
          </w:p>
        </w:tc>
        <w:tc>
          <w:tcPr>
            <w:tcW w:w="3036" w:type="dxa"/>
          </w:tcPr>
          <w:p w:rsidR="00D77068" w:rsidRDefault="00D77068" w:rsidP="00116B6F">
            <w:pPr>
              <w:rPr>
                <w:lang w:val="sr-Cyrl-RS"/>
              </w:rPr>
            </w:pPr>
            <w:r w:rsidRPr="00116B6F">
              <w:rPr>
                <w:lang w:val="sr-Cyrl-RS"/>
              </w:rPr>
              <w:t>Набавка лабораторијске опреме-</w:t>
            </w:r>
            <w:r>
              <w:rPr>
                <w:lang w:val="sr-Cyrl-RS"/>
              </w:rPr>
              <w:t>апарат за тропонин</w:t>
            </w:r>
            <w:r w:rsidRPr="00116B6F">
              <w:rPr>
                <w:lang w:val="sr-Cyrl-RS"/>
              </w:rPr>
              <w:t xml:space="preserve"> -ДОНАЦИЈА</w:t>
            </w:r>
          </w:p>
        </w:tc>
        <w:tc>
          <w:tcPr>
            <w:tcW w:w="1843" w:type="dxa"/>
          </w:tcPr>
          <w:p w:rsidR="00D77068" w:rsidRDefault="00D7706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5427,00</w:t>
            </w:r>
          </w:p>
        </w:tc>
        <w:tc>
          <w:tcPr>
            <w:tcW w:w="1843" w:type="dxa"/>
          </w:tcPr>
          <w:p w:rsidR="00D77068" w:rsidRDefault="00D7706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1843" w:type="dxa"/>
          </w:tcPr>
          <w:p w:rsidR="00D77068" w:rsidRDefault="00D7706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</w:tr>
      <w:tr w:rsidR="00AA0DB3" w:rsidTr="00D77068">
        <w:tc>
          <w:tcPr>
            <w:tcW w:w="648" w:type="dxa"/>
          </w:tcPr>
          <w:p w:rsidR="00AA0DB3" w:rsidRDefault="00AA0DB3">
            <w:pPr>
              <w:rPr>
                <w:lang w:val="sr-Cyrl-CS"/>
              </w:rPr>
            </w:pPr>
          </w:p>
        </w:tc>
        <w:tc>
          <w:tcPr>
            <w:tcW w:w="3036" w:type="dxa"/>
          </w:tcPr>
          <w:p w:rsidR="00AA0DB3" w:rsidRPr="00AA0DB3" w:rsidRDefault="00AA0DB3" w:rsidP="00116B6F">
            <w:pPr>
              <w:rPr>
                <w:lang w:val="sr-Cyrl-RS"/>
              </w:rPr>
            </w:pPr>
            <w:r>
              <w:rPr>
                <w:lang w:val="sr-Cyrl-RS"/>
              </w:rPr>
              <w:t>Имунохемијски анализатор „</w:t>
            </w:r>
            <w:r>
              <w:rPr>
                <w:lang w:val="sr-Latn-RS"/>
              </w:rPr>
              <w:t>ZYBIO“</w:t>
            </w:r>
            <w:r>
              <w:rPr>
                <w:lang w:val="sr-Cyrl-RS"/>
              </w:rPr>
              <w:t>(лабораторијска опрема)</w:t>
            </w:r>
          </w:p>
        </w:tc>
        <w:tc>
          <w:tcPr>
            <w:tcW w:w="1843" w:type="dxa"/>
          </w:tcPr>
          <w:p w:rsidR="00AA0DB3" w:rsidRDefault="00AA0DB3">
            <w:pPr>
              <w:jc w:val="center"/>
              <w:rPr>
                <w:lang w:val="sr-Cyrl-RS"/>
              </w:rPr>
            </w:pPr>
          </w:p>
        </w:tc>
        <w:tc>
          <w:tcPr>
            <w:tcW w:w="1843" w:type="dxa"/>
          </w:tcPr>
          <w:p w:rsidR="00AA0DB3" w:rsidRPr="00AA0DB3" w:rsidRDefault="00AA0DB3" w:rsidP="00AA0DB3">
            <w:pPr>
              <w:rPr>
                <w:b/>
                <w:sz w:val="20"/>
                <w:szCs w:val="20"/>
                <w:lang w:val="sr-Cyrl-RS"/>
              </w:rPr>
            </w:pPr>
            <w:r w:rsidRPr="00AA0DB3">
              <w:rPr>
                <w:b/>
                <w:sz w:val="20"/>
                <w:szCs w:val="20"/>
                <w:lang w:val="sr-Cyrl-RS"/>
              </w:rPr>
              <w:t>Апарат смо добили на кориштење на период од 4 године без накнаде од Брома бел д.о.о. Бања Лука</w:t>
            </w:r>
          </w:p>
        </w:tc>
        <w:tc>
          <w:tcPr>
            <w:tcW w:w="1843" w:type="dxa"/>
          </w:tcPr>
          <w:p w:rsidR="00AA0DB3" w:rsidRDefault="00AA0DB3">
            <w:pPr>
              <w:jc w:val="center"/>
              <w:rPr>
                <w:lang w:val="sr-Cyrl-RS"/>
              </w:rPr>
            </w:pPr>
          </w:p>
        </w:tc>
      </w:tr>
      <w:tr w:rsidR="00D77068" w:rsidTr="00D77068">
        <w:tc>
          <w:tcPr>
            <w:tcW w:w="648" w:type="dxa"/>
          </w:tcPr>
          <w:p w:rsidR="00D77068" w:rsidRDefault="00D77068">
            <w:pPr>
              <w:rPr>
                <w:lang w:val="sr-Cyrl-CS"/>
              </w:rPr>
            </w:pPr>
          </w:p>
        </w:tc>
        <w:tc>
          <w:tcPr>
            <w:tcW w:w="3036" w:type="dxa"/>
          </w:tcPr>
          <w:p w:rsidR="00D77068" w:rsidRDefault="00D77068">
            <w:pPr>
              <w:rPr>
                <w:lang w:val="sr-Cyrl-CS"/>
              </w:rPr>
            </w:pPr>
            <w:r>
              <w:rPr>
                <w:lang w:val="sr-Cyrl-CS"/>
              </w:rPr>
              <w:t>Набавка столова столица и другог канцеларијског намјештаја</w:t>
            </w:r>
          </w:p>
        </w:tc>
        <w:tc>
          <w:tcPr>
            <w:tcW w:w="1843" w:type="dxa"/>
          </w:tcPr>
          <w:p w:rsidR="00D77068" w:rsidRDefault="00D7706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2079,00</w:t>
            </w:r>
          </w:p>
        </w:tc>
        <w:tc>
          <w:tcPr>
            <w:tcW w:w="1843" w:type="dxa"/>
          </w:tcPr>
          <w:p w:rsidR="00D77068" w:rsidRDefault="00632D9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1843" w:type="dxa"/>
          </w:tcPr>
          <w:p w:rsidR="00D77068" w:rsidRDefault="00D7706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5.000,00</w:t>
            </w:r>
          </w:p>
        </w:tc>
      </w:tr>
      <w:tr w:rsidR="00D77068" w:rsidTr="00D77068">
        <w:tc>
          <w:tcPr>
            <w:tcW w:w="648" w:type="dxa"/>
          </w:tcPr>
          <w:p w:rsidR="00D77068" w:rsidRDefault="00D77068">
            <w:pPr>
              <w:rPr>
                <w:lang w:val="sr-Cyrl-CS"/>
              </w:rPr>
            </w:pPr>
          </w:p>
        </w:tc>
        <w:tc>
          <w:tcPr>
            <w:tcW w:w="3036" w:type="dxa"/>
          </w:tcPr>
          <w:p w:rsidR="00D77068" w:rsidRDefault="00D77068">
            <w:pPr>
              <w:rPr>
                <w:lang w:val="sr-Cyrl-CS"/>
              </w:rPr>
            </w:pPr>
            <w:r>
              <w:rPr>
                <w:lang w:val="sr-Cyrl-CS"/>
              </w:rPr>
              <w:t>Набавка опреме за гријање и хлађење</w:t>
            </w:r>
          </w:p>
        </w:tc>
        <w:tc>
          <w:tcPr>
            <w:tcW w:w="1843" w:type="dxa"/>
          </w:tcPr>
          <w:p w:rsidR="00D77068" w:rsidRDefault="00D7706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1.799,00</w:t>
            </w:r>
          </w:p>
        </w:tc>
        <w:tc>
          <w:tcPr>
            <w:tcW w:w="1843" w:type="dxa"/>
          </w:tcPr>
          <w:p w:rsidR="00D77068" w:rsidRDefault="00D7706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3.010,00</w:t>
            </w:r>
          </w:p>
        </w:tc>
        <w:tc>
          <w:tcPr>
            <w:tcW w:w="1843" w:type="dxa"/>
          </w:tcPr>
          <w:p w:rsidR="00D77068" w:rsidRDefault="00632D9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3500,00</w:t>
            </w:r>
          </w:p>
        </w:tc>
      </w:tr>
      <w:tr w:rsidR="00D77068" w:rsidTr="00D77068">
        <w:tc>
          <w:tcPr>
            <w:tcW w:w="648" w:type="dxa"/>
          </w:tcPr>
          <w:p w:rsidR="00D77068" w:rsidRDefault="00D77068">
            <w:pPr>
              <w:rPr>
                <w:lang w:val="sr-Cyrl-CS"/>
              </w:rPr>
            </w:pPr>
          </w:p>
        </w:tc>
        <w:tc>
          <w:tcPr>
            <w:tcW w:w="3036" w:type="dxa"/>
          </w:tcPr>
          <w:p w:rsidR="00D77068" w:rsidRDefault="00D77068">
            <w:pPr>
              <w:rPr>
                <w:lang w:val="sr-Cyrl-CS"/>
              </w:rPr>
            </w:pPr>
            <w:r>
              <w:rPr>
                <w:lang w:val="sr-Cyrl-CS"/>
              </w:rPr>
              <w:t>Набавка медицинске опреме-један нов ултразвучни апарат</w:t>
            </w:r>
          </w:p>
        </w:tc>
        <w:tc>
          <w:tcPr>
            <w:tcW w:w="1843" w:type="dxa"/>
          </w:tcPr>
          <w:p w:rsidR="00D77068" w:rsidRDefault="00D7706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1843" w:type="dxa"/>
          </w:tcPr>
          <w:p w:rsidR="00D77068" w:rsidRPr="00D77068" w:rsidRDefault="00D7706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57.178,00</w:t>
            </w:r>
          </w:p>
        </w:tc>
        <w:tc>
          <w:tcPr>
            <w:tcW w:w="1843" w:type="dxa"/>
          </w:tcPr>
          <w:p w:rsidR="00D77068" w:rsidRDefault="00632D9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58.000,00</w:t>
            </w:r>
          </w:p>
        </w:tc>
      </w:tr>
      <w:tr w:rsidR="00D77068" w:rsidTr="00D77068">
        <w:tc>
          <w:tcPr>
            <w:tcW w:w="648" w:type="dxa"/>
          </w:tcPr>
          <w:p w:rsidR="00D77068" w:rsidRDefault="00D77068">
            <w:pPr>
              <w:rPr>
                <w:lang w:val="sr-Cyrl-CS"/>
              </w:rPr>
            </w:pPr>
          </w:p>
        </w:tc>
        <w:tc>
          <w:tcPr>
            <w:tcW w:w="3036" w:type="dxa"/>
          </w:tcPr>
          <w:p w:rsidR="00527CE9" w:rsidRDefault="00527CE9">
            <w:r>
              <w:rPr>
                <w:lang w:val="sr-Cyrl-CS"/>
              </w:rPr>
              <w:t>Набавка медицинске опреме</w:t>
            </w:r>
            <w:r>
              <w:rPr>
                <w:lang w:val="sr-Latn-RS"/>
              </w:rPr>
              <w:t>-дерматоскоп</w:t>
            </w:r>
          </w:p>
          <w:p w:rsidR="00D77068" w:rsidRPr="00527CE9" w:rsidRDefault="00D77068">
            <w:pPr>
              <w:rPr>
                <w:lang w:val="sr-Latn-RS"/>
              </w:rPr>
            </w:pPr>
          </w:p>
        </w:tc>
        <w:tc>
          <w:tcPr>
            <w:tcW w:w="1843" w:type="dxa"/>
          </w:tcPr>
          <w:p w:rsidR="00D77068" w:rsidRPr="00527CE9" w:rsidRDefault="00527CE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1843" w:type="dxa"/>
          </w:tcPr>
          <w:p w:rsidR="00D77068" w:rsidRDefault="00527CE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1.099,00</w:t>
            </w:r>
          </w:p>
        </w:tc>
        <w:tc>
          <w:tcPr>
            <w:tcW w:w="1843" w:type="dxa"/>
          </w:tcPr>
          <w:p w:rsidR="00D77068" w:rsidRDefault="00632D9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1200,00</w:t>
            </w:r>
          </w:p>
        </w:tc>
      </w:tr>
      <w:tr w:rsidR="00527CE9" w:rsidTr="00D77068">
        <w:tc>
          <w:tcPr>
            <w:tcW w:w="648" w:type="dxa"/>
          </w:tcPr>
          <w:p w:rsidR="00527CE9" w:rsidRDefault="00527CE9">
            <w:pPr>
              <w:rPr>
                <w:lang w:val="sr-Cyrl-CS"/>
              </w:rPr>
            </w:pPr>
          </w:p>
        </w:tc>
        <w:tc>
          <w:tcPr>
            <w:tcW w:w="3036" w:type="dxa"/>
          </w:tcPr>
          <w:p w:rsidR="00527CE9" w:rsidRPr="00527CE9" w:rsidRDefault="00527CE9">
            <w:pPr>
              <w:rPr>
                <w:lang w:val="sr-Cyrl-RS"/>
              </w:rPr>
            </w:pPr>
            <w:r>
              <w:rPr>
                <w:lang w:val="sr-Cyrl-CS"/>
              </w:rPr>
              <w:t>Набавка медицинске опреме</w:t>
            </w:r>
            <w:r>
              <w:rPr>
                <w:lang w:val="sr-Latn-RS"/>
              </w:rPr>
              <w:t>-</w:t>
            </w:r>
            <w:r>
              <w:rPr>
                <w:lang w:val="sr-Cyrl-RS"/>
              </w:rPr>
              <w:t>холтер крвног притиска</w:t>
            </w:r>
          </w:p>
        </w:tc>
        <w:tc>
          <w:tcPr>
            <w:tcW w:w="1843" w:type="dxa"/>
          </w:tcPr>
          <w:p w:rsidR="00527CE9" w:rsidRPr="00527CE9" w:rsidRDefault="00527CE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1843" w:type="dxa"/>
          </w:tcPr>
          <w:p w:rsidR="00527CE9" w:rsidRPr="00527CE9" w:rsidRDefault="00527CE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2.603,00</w:t>
            </w:r>
          </w:p>
        </w:tc>
        <w:tc>
          <w:tcPr>
            <w:tcW w:w="1843" w:type="dxa"/>
          </w:tcPr>
          <w:p w:rsidR="00527CE9" w:rsidRDefault="00632D9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2700,00</w:t>
            </w:r>
          </w:p>
        </w:tc>
      </w:tr>
      <w:tr w:rsidR="00527CE9" w:rsidTr="00D77068">
        <w:tc>
          <w:tcPr>
            <w:tcW w:w="648" w:type="dxa"/>
          </w:tcPr>
          <w:p w:rsidR="00527CE9" w:rsidRDefault="00527CE9">
            <w:pPr>
              <w:rPr>
                <w:lang w:val="sr-Cyrl-CS"/>
              </w:rPr>
            </w:pPr>
          </w:p>
        </w:tc>
        <w:tc>
          <w:tcPr>
            <w:tcW w:w="3036" w:type="dxa"/>
          </w:tcPr>
          <w:p w:rsidR="00527CE9" w:rsidRPr="00527CE9" w:rsidRDefault="00527CE9">
            <w:pPr>
              <w:rPr>
                <w:lang w:val="sr-Cyrl-RS"/>
              </w:rPr>
            </w:pPr>
            <w:r>
              <w:rPr>
                <w:lang w:val="sr-Cyrl-CS"/>
              </w:rPr>
              <w:t>Набавка медицинске опреме</w:t>
            </w:r>
            <w:r>
              <w:rPr>
                <w:lang w:val="sr-Latn-RS"/>
              </w:rPr>
              <w:t>-</w:t>
            </w:r>
            <w:r>
              <w:rPr>
                <w:lang w:val="sr-Cyrl-RS"/>
              </w:rPr>
              <w:t>спирометар</w:t>
            </w:r>
          </w:p>
        </w:tc>
        <w:tc>
          <w:tcPr>
            <w:tcW w:w="1843" w:type="dxa"/>
          </w:tcPr>
          <w:p w:rsidR="00527CE9" w:rsidRDefault="00527CE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1843" w:type="dxa"/>
          </w:tcPr>
          <w:p w:rsidR="00527CE9" w:rsidRDefault="00527CE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2.445,00</w:t>
            </w:r>
          </w:p>
        </w:tc>
        <w:tc>
          <w:tcPr>
            <w:tcW w:w="1843" w:type="dxa"/>
          </w:tcPr>
          <w:p w:rsidR="00527CE9" w:rsidRDefault="00632D9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2500,00</w:t>
            </w:r>
          </w:p>
        </w:tc>
      </w:tr>
      <w:tr w:rsidR="00527CE9" w:rsidTr="00D77068">
        <w:tc>
          <w:tcPr>
            <w:tcW w:w="648" w:type="dxa"/>
          </w:tcPr>
          <w:p w:rsidR="00527CE9" w:rsidRDefault="00527CE9">
            <w:pPr>
              <w:rPr>
                <w:lang w:val="sr-Cyrl-CS"/>
              </w:rPr>
            </w:pPr>
          </w:p>
        </w:tc>
        <w:tc>
          <w:tcPr>
            <w:tcW w:w="3036" w:type="dxa"/>
          </w:tcPr>
          <w:p w:rsidR="00527CE9" w:rsidRDefault="00527CE9">
            <w:pPr>
              <w:rPr>
                <w:lang w:val="sr-Cyrl-CS"/>
              </w:rPr>
            </w:pPr>
            <w:r>
              <w:rPr>
                <w:lang w:val="sr-Cyrl-CS"/>
              </w:rPr>
              <w:t>Боце за медицински кисеоник и манометри за боце</w:t>
            </w:r>
          </w:p>
        </w:tc>
        <w:tc>
          <w:tcPr>
            <w:tcW w:w="1843" w:type="dxa"/>
          </w:tcPr>
          <w:p w:rsidR="00527CE9" w:rsidRDefault="00527CE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1843" w:type="dxa"/>
          </w:tcPr>
          <w:p w:rsidR="00527CE9" w:rsidRDefault="00632D9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1280,00</w:t>
            </w:r>
          </w:p>
        </w:tc>
        <w:tc>
          <w:tcPr>
            <w:tcW w:w="1843" w:type="dxa"/>
          </w:tcPr>
          <w:p w:rsidR="00527CE9" w:rsidRDefault="00632D9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1300,00</w:t>
            </w:r>
          </w:p>
        </w:tc>
      </w:tr>
      <w:tr w:rsidR="00632D9E" w:rsidTr="00D77068">
        <w:tc>
          <w:tcPr>
            <w:tcW w:w="648" w:type="dxa"/>
          </w:tcPr>
          <w:p w:rsidR="00632D9E" w:rsidRDefault="00632D9E">
            <w:pPr>
              <w:rPr>
                <w:lang w:val="sr-Cyrl-CS"/>
              </w:rPr>
            </w:pPr>
          </w:p>
        </w:tc>
        <w:tc>
          <w:tcPr>
            <w:tcW w:w="3036" w:type="dxa"/>
          </w:tcPr>
          <w:p w:rsidR="00632D9E" w:rsidRDefault="00632D9E">
            <w:pPr>
              <w:rPr>
                <w:lang w:val="sr-Cyrl-CS"/>
              </w:rPr>
            </w:pPr>
            <w:r>
              <w:rPr>
                <w:lang w:val="sr-Cyrl-CS"/>
              </w:rPr>
              <w:t>Остала медицинска опрема</w:t>
            </w:r>
          </w:p>
        </w:tc>
        <w:tc>
          <w:tcPr>
            <w:tcW w:w="1843" w:type="dxa"/>
          </w:tcPr>
          <w:p w:rsidR="00632D9E" w:rsidRDefault="00632D9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1843" w:type="dxa"/>
          </w:tcPr>
          <w:p w:rsidR="00632D9E" w:rsidRDefault="00632D9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243,00</w:t>
            </w:r>
          </w:p>
        </w:tc>
        <w:tc>
          <w:tcPr>
            <w:tcW w:w="1843" w:type="dxa"/>
          </w:tcPr>
          <w:p w:rsidR="00632D9E" w:rsidRDefault="00632D9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500,00</w:t>
            </w:r>
          </w:p>
        </w:tc>
      </w:tr>
      <w:tr w:rsidR="00D77068" w:rsidTr="00D77068">
        <w:tc>
          <w:tcPr>
            <w:tcW w:w="648" w:type="dxa"/>
          </w:tcPr>
          <w:p w:rsidR="00D77068" w:rsidRDefault="00D77068">
            <w:pPr>
              <w:rPr>
                <w:lang w:val="sr-Cyrl-CS"/>
              </w:rPr>
            </w:pPr>
          </w:p>
        </w:tc>
        <w:tc>
          <w:tcPr>
            <w:tcW w:w="3036" w:type="dxa"/>
          </w:tcPr>
          <w:p w:rsidR="00D77068" w:rsidRDefault="00D77068">
            <w:pPr>
              <w:rPr>
                <w:lang w:val="sr-Cyrl-CS"/>
              </w:rPr>
            </w:pPr>
            <w:r>
              <w:rPr>
                <w:lang w:val="sr-Cyrl-CS"/>
              </w:rPr>
              <w:t>Набавка медицинске опреме –Мамограф</w:t>
            </w:r>
          </w:p>
        </w:tc>
        <w:tc>
          <w:tcPr>
            <w:tcW w:w="1843" w:type="dxa"/>
          </w:tcPr>
          <w:p w:rsidR="00D77068" w:rsidRDefault="00D7706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351.000,00</w:t>
            </w:r>
          </w:p>
        </w:tc>
        <w:tc>
          <w:tcPr>
            <w:tcW w:w="1843" w:type="dxa"/>
          </w:tcPr>
          <w:p w:rsidR="00D77068" w:rsidRDefault="00D77068">
            <w:pPr>
              <w:jc w:val="center"/>
              <w:rPr>
                <w:lang w:val="sr-Cyrl-RS"/>
              </w:rPr>
            </w:pPr>
          </w:p>
        </w:tc>
        <w:tc>
          <w:tcPr>
            <w:tcW w:w="1843" w:type="dxa"/>
          </w:tcPr>
          <w:p w:rsidR="00D77068" w:rsidRDefault="00D77068">
            <w:pPr>
              <w:jc w:val="center"/>
              <w:rPr>
                <w:lang w:val="sr-Cyrl-RS"/>
              </w:rPr>
            </w:pPr>
          </w:p>
        </w:tc>
      </w:tr>
      <w:tr w:rsidR="00AA0DB3" w:rsidTr="00D77068">
        <w:tc>
          <w:tcPr>
            <w:tcW w:w="648" w:type="dxa"/>
          </w:tcPr>
          <w:p w:rsidR="00AA0DB3" w:rsidRDefault="00AA0DB3">
            <w:pPr>
              <w:rPr>
                <w:lang w:val="sr-Cyrl-CS"/>
              </w:rPr>
            </w:pPr>
          </w:p>
        </w:tc>
        <w:tc>
          <w:tcPr>
            <w:tcW w:w="3036" w:type="dxa"/>
          </w:tcPr>
          <w:p w:rsidR="00AA0DB3" w:rsidRDefault="00AA0DB3">
            <w:pPr>
              <w:rPr>
                <w:lang w:val="sr-Cyrl-CS"/>
              </w:rPr>
            </w:pPr>
            <w:r>
              <w:rPr>
                <w:lang w:val="sr-Cyrl-CS"/>
              </w:rPr>
              <w:t>Набавка возила за превоз пацијената на хемодијализу</w:t>
            </w:r>
          </w:p>
        </w:tc>
        <w:tc>
          <w:tcPr>
            <w:tcW w:w="1843" w:type="dxa"/>
          </w:tcPr>
          <w:p w:rsidR="00AA0DB3" w:rsidRDefault="00AA0DB3">
            <w:pPr>
              <w:jc w:val="center"/>
              <w:rPr>
                <w:lang w:val="sr-Cyrl-RS"/>
              </w:rPr>
            </w:pPr>
          </w:p>
        </w:tc>
        <w:tc>
          <w:tcPr>
            <w:tcW w:w="1843" w:type="dxa"/>
          </w:tcPr>
          <w:p w:rsidR="00AA0DB3" w:rsidRDefault="00AA0DB3">
            <w:pPr>
              <w:jc w:val="center"/>
              <w:rPr>
                <w:lang w:val="sr-Cyrl-RS"/>
              </w:rPr>
            </w:pPr>
          </w:p>
        </w:tc>
        <w:tc>
          <w:tcPr>
            <w:tcW w:w="1843" w:type="dxa"/>
          </w:tcPr>
          <w:p w:rsidR="00AA0DB3" w:rsidRPr="00AA0DB3" w:rsidRDefault="00AA0DB3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78.000,00</w:t>
            </w:r>
          </w:p>
        </w:tc>
      </w:tr>
      <w:tr w:rsidR="00D77068" w:rsidTr="00D77068">
        <w:tc>
          <w:tcPr>
            <w:tcW w:w="648" w:type="dxa"/>
          </w:tcPr>
          <w:p w:rsidR="00D77068" w:rsidRDefault="00D77068">
            <w:pPr>
              <w:rPr>
                <w:lang w:val="sr-Cyrl-CS"/>
              </w:rPr>
            </w:pPr>
          </w:p>
        </w:tc>
        <w:tc>
          <w:tcPr>
            <w:tcW w:w="3036" w:type="dxa"/>
          </w:tcPr>
          <w:p w:rsidR="00D77068" w:rsidRDefault="00D7706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Набавка остале </w:t>
            </w:r>
            <w:r w:rsidR="00AA0DB3">
              <w:rPr>
                <w:lang w:val="sr-Latn-RS"/>
              </w:rPr>
              <w:t xml:space="preserve"> </w:t>
            </w:r>
            <w:r w:rsidR="00AA0DB3">
              <w:rPr>
                <w:lang w:val="sr-Cyrl-RS"/>
              </w:rPr>
              <w:t xml:space="preserve">медицинске </w:t>
            </w:r>
            <w:r>
              <w:rPr>
                <w:lang w:val="sr-Cyrl-CS"/>
              </w:rPr>
              <w:t>опреме</w:t>
            </w:r>
            <w:r w:rsidR="00AA0DB3">
              <w:rPr>
                <w:lang w:val="sr-Cyrl-CS"/>
              </w:rPr>
              <w:t>-за СХМП</w:t>
            </w:r>
          </w:p>
        </w:tc>
        <w:tc>
          <w:tcPr>
            <w:tcW w:w="1843" w:type="dxa"/>
          </w:tcPr>
          <w:p w:rsidR="00D77068" w:rsidRDefault="00D77068" w:rsidP="00116B6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2870,00</w:t>
            </w:r>
          </w:p>
        </w:tc>
        <w:tc>
          <w:tcPr>
            <w:tcW w:w="1843" w:type="dxa"/>
          </w:tcPr>
          <w:p w:rsidR="00D77068" w:rsidRDefault="00D77068" w:rsidP="002A7A66">
            <w:pPr>
              <w:jc w:val="center"/>
              <w:rPr>
                <w:lang w:val="sr-Cyrl-RS"/>
              </w:rPr>
            </w:pPr>
          </w:p>
        </w:tc>
        <w:tc>
          <w:tcPr>
            <w:tcW w:w="1843" w:type="dxa"/>
          </w:tcPr>
          <w:p w:rsidR="00D77068" w:rsidRPr="00AA0DB3" w:rsidRDefault="00AA0DB3" w:rsidP="002A7A66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48.260</w:t>
            </w:r>
          </w:p>
        </w:tc>
      </w:tr>
      <w:tr w:rsidR="00D77068" w:rsidTr="00D77068">
        <w:tc>
          <w:tcPr>
            <w:tcW w:w="648" w:type="dxa"/>
            <w:shd w:val="clear" w:color="auto" w:fill="D9D9D9" w:themeFill="background1" w:themeFillShade="D9"/>
          </w:tcPr>
          <w:p w:rsidR="00D77068" w:rsidRDefault="00D77068">
            <w:pPr>
              <w:rPr>
                <w:b/>
                <w:bCs/>
                <w:lang w:val="sr-Cyrl-CS"/>
              </w:rPr>
            </w:pPr>
          </w:p>
        </w:tc>
        <w:tc>
          <w:tcPr>
            <w:tcW w:w="3036" w:type="dxa"/>
            <w:shd w:val="clear" w:color="auto" w:fill="D9D9D9" w:themeFill="background1" w:themeFillShade="D9"/>
          </w:tcPr>
          <w:p w:rsidR="00D77068" w:rsidRDefault="00D77068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Укупно опрема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D77068" w:rsidRDefault="00D77068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373.040,00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D77068" w:rsidRDefault="001D073E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146.182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D77068" w:rsidRDefault="00AA0DB3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290.960</w:t>
            </w:r>
          </w:p>
        </w:tc>
      </w:tr>
      <w:tr w:rsidR="00D77068" w:rsidTr="00D77068">
        <w:tc>
          <w:tcPr>
            <w:tcW w:w="648" w:type="dxa"/>
            <w:shd w:val="clear" w:color="auto" w:fill="D9D9D9" w:themeFill="background1" w:themeFillShade="D9"/>
          </w:tcPr>
          <w:p w:rsidR="00D77068" w:rsidRDefault="00D77068">
            <w:pPr>
              <w:rPr>
                <w:b/>
                <w:bCs/>
                <w:lang w:val="sr-Cyrl-CS"/>
              </w:rPr>
            </w:pPr>
          </w:p>
        </w:tc>
        <w:tc>
          <w:tcPr>
            <w:tcW w:w="3036" w:type="dxa"/>
            <w:shd w:val="clear" w:color="auto" w:fill="D9D9D9" w:themeFill="background1" w:themeFillShade="D9"/>
          </w:tcPr>
          <w:p w:rsidR="00D77068" w:rsidRDefault="00D77068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Укупно инвестиције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D77068" w:rsidRDefault="00D77068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373.040,00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D77068" w:rsidRPr="001D073E" w:rsidRDefault="001D073E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146,182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D77068" w:rsidRPr="00AA0DB3" w:rsidRDefault="00AA0DB3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290.960</w:t>
            </w:r>
          </w:p>
        </w:tc>
      </w:tr>
    </w:tbl>
    <w:p w:rsidR="00575657" w:rsidRDefault="00575657">
      <w:pPr>
        <w:rPr>
          <w:b/>
          <w:bCs/>
          <w:lang w:val="sr-Cyrl-RS"/>
        </w:rPr>
      </w:pPr>
    </w:p>
    <w:p w:rsidR="00C06E49" w:rsidRDefault="00973AE6">
      <w:pPr>
        <w:rPr>
          <w:b/>
          <w:u w:val="single"/>
          <w:lang w:val="sr-Cyrl-RS"/>
        </w:rPr>
      </w:pPr>
      <w:r w:rsidRPr="00973AE6">
        <w:rPr>
          <w:b/>
          <w:u w:val="single"/>
          <w:lang w:val="sr-Cyrl-RS"/>
        </w:rPr>
        <w:t>Све инвестиције су финансиране из властитих извора.</w:t>
      </w:r>
    </w:p>
    <w:p w:rsidR="00D209E6" w:rsidRPr="00973AE6" w:rsidRDefault="00D209E6">
      <w:pPr>
        <w:rPr>
          <w:b/>
          <w:u w:val="single"/>
          <w:lang w:val="sr-Cyrl-RS"/>
        </w:rPr>
      </w:pPr>
    </w:p>
    <w:p w:rsidR="00C06E49" w:rsidRPr="00973AE6" w:rsidRDefault="00C06E49">
      <w:pPr>
        <w:rPr>
          <w:b/>
          <w:lang w:val="sr-Cyrl-RS"/>
        </w:rPr>
      </w:pPr>
    </w:p>
    <w:p w:rsidR="00575657" w:rsidRDefault="00B36B6E">
      <w:pPr>
        <w:rPr>
          <w:b/>
          <w:lang w:val="sr-Cyrl-CS"/>
        </w:rPr>
      </w:pPr>
      <w:r>
        <w:rPr>
          <w:b/>
          <w:lang w:val="sr-Cyrl-CS"/>
        </w:rPr>
        <w:t xml:space="preserve">                                 4. СТРУКТУРА УКУПНОГ ПРИХОДА </w:t>
      </w:r>
    </w:p>
    <w:p w:rsidR="00575657" w:rsidRDefault="00B36B6E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</w:t>
      </w:r>
      <w:r>
        <w:rPr>
          <w:lang w:val="sr-Cyrl-BA"/>
        </w:rPr>
        <w:t xml:space="preserve">       </w:t>
      </w:r>
      <w:r>
        <w:rPr>
          <w:lang w:val="sr-Cyrl-CS"/>
        </w:rPr>
        <w:t xml:space="preserve"> Таб.</w:t>
      </w:r>
      <w:r>
        <w:rPr>
          <w:lang w:val="sr-Cyrl-BA"/>
        </w:rPr>
        <w:t xml:space="preserve"> </w:t>
      </w:r>
      <w:r>
        <w:rPr>
          <w:lang w:val="sr-Cyrl-CS"/>
        </w:rPr>
        <w:t>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036"/>
        <w:gridCol w:w="1843"/>
        <w:gridCol w:w="1843"/>
        <w:gridCol w:w="1843"/>
      </w:tblGrid>
      <w:tr w:rsidR="00615FA2" w:rsidTr="00615FA2">
        <w:trPr>
          <w:trHeight w:val="1538"/>
        </w:trPr>
        <w:tc>
          <w:tcPr>
            <w:tcW w:w="648" w:type="dxa"/>
            <w:shd w:val="clear" w:color="auto" w:fill="D9D9D9" w:themeFill="background1" w:themeFillShade="D9"/>
          </w:tcPr>
          <w:p w:rsidR="00615FA2" w:rsidRDefault="00615FA2">
            <w:pPr>
              <w:rPr>
                <w:lang w:val="sr-Cyrl-CS"/>
              </w:rPr>
            </w:pPr>
            <w:r>
              <w:rPr>
                <w:lang w:val="sr-Cyrl-CS"/>
              </w:rPr>
              <w:t>Ред. Бр.</w:t>
            </w:r>
          </w:p>
        </w:tc>
        <w:tc>
          <w:tcPr>
            <w:tcW w:w="3036" w:type="dxa"/>
            <w:shd w:val="clear" w:color="auto" w:fill="D9D9D9" w:themeFill="background1" w:themeFillShade="D9"/>
          </w:tcPr>
          <w:p w:rsidR="00615FA2" w:rsidRDefault="00615FA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Структура укупног прихода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15FA2" w:rsidRDefault="009E62AB">
            <w:pPr>
              <w:rPr>
                <w:lang w:val="sr-Cyrl-RS"/>
              </w:rPr>
            </w:pPr>
            <w:r>
              <w:rPr>
                <w:lang w:val="sr-Latn-RS"/>
              </w:rPr>
              <w:t>202</w:t>
            </w:r>
            <w:r>
              <w:rPr>
                <w:lang w:val="sr-Cyrl-RS"/>
              </w:rPr>
              <w:t>4</w:t>
            </w:r>
            <w:r w:rsidR="00615FA2">
              <w:rPr>
                <w:lang w:val="sr-Latn-RS"/>
              </w:rPr>
              <w:t xml:space="preserve"> </w:t>
            </w:r>
            <w:r w:rsidR="00615FA2">
              <w:rPr>
                <w:lang w:val="sr-Cyrl-RS"/>
              </w:rPr>
              <w:t>год</w:t>
            </w:r>
          </w:p>
          <w:p w:rsidR="009E62AB" w:rsidRPr="00720490" w:rsidRDefault="009E62AB">
            <w:pPr>
              <w:rPr>
                <w:lang w:val="sr-Cyrl-RS"/>
              </w:rPr>
            </w:pPr>
            <w:r>
              <w:rPr>
                <w:lang w:val="sr-Cyrl-RS"/>
              </w:rPr>
              <w:t>Са 30.06.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15FA2" w:rsidRDefault="009E62AB">
            <w:pPr>
              <w:rPr>
                <w:lang w:val="sr-Cyrl-RS"/>
              </w:rPr>
            </w:pPr>
            <w:r>
              <w:rPr>
                <w:lang w:val="sr-Latn-RS"/>
              </w:rPr>
              <w:t xml:space="preserve"> 202</w:t>
            </w:r>
            <w:r>
              <w:rPr>
                <w:lang w:val="sr-Cyrl-RS"/>
              </w:rPr>
              <w:t>5</w:t>
            </w:r>
            <w:r w:rsidR="00615FA2">
              <w:rPr>
                <w:lang w:val="sr-Latn-RS"/>
              </w:rPr>
              <w:t xml:space="preserve"> </w:t>
            </w:r>
            <w:r w:rsidR="00615FA2">
              <w:rPr>
                <w:lang w:val="sr-Cyrl-RS"/>
              </w:rPr>
              <w:t>год</w:t>
            </w:r>
          </w:p>
          <w:p w:rsidR="009E62AB" w:rsidRPr="00615FA2" w:rsidRDefault="009E62AB">
            <w:pPr>
              <w:rPr>
                <w:lang w:val="sr-Cyrl-RS"/>
              </w:rPr>
            </w:pPr>
            <w:r>
              <w:rPr>
                <w:lang w:val="sr-Cyrl-RS"/>
              </w:rPr>
              <w:t>Са 30.06.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15FA2" w:rsidRDefault="00615FA2">
            <w:pPr>
              <w:rPr>
                <w:lang w:val="sr-Cyrl-CS"/>
              </w:rPr>
            </w:pPr>
            <w:r>
              <w:rPr>
                <w:lang w:val="sr-Cyrl-CS"/>
              </w:rPr>
              <w:t>План 202</w:t>
            </w:r>
            <w:r w:rsidR="009E62AB">
              <w:rPr>
                <w:lang w:val="sr-Cyrl-RS"/>
              </w:rPr>
              <w:t>5</w:t>
            </w:r>
            <w:r>
              <w:rPr>
                <w:lang w:val="sr-Cyrl-CS"/>
              </w:rPr>
              <w:t>. год. Процентуално учешће у укупном приходу</w:t>
            </w:r>
          </w:p>
        </w:tc>
      </w:tr>
      <w:tr w:rsidR="00615FA2" w:rsidTr="00615FA2">
        <w:tc>
          <w:tcPr>
            <w:tcW w:w="648" w:type="dxa"/>
          </w:tcPr>
          <w:p w:rsidR="00615FA2" w:rsidRDefault="00615FA2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3036" w:type="dxa"/>
          </w:tcPr>
          <w:p w:rsidR="00615FA2" w:rsidRDefault="00615FA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Приходи по основу редовне дјелатности</w:t>
            </w:r>
          </w:p>
        </w:tc>
        <w:tc>
          <w:tcPr>
            <w:tcW w:w="1843" w:type="dxa"/>
          </w:tcPr>
          <w:p w:rsidR="00615FA2" w:rsidRDefault="009E62A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2.514.656</w:t>
            </w:r>
          </w:p>
          <w:p w:rsidR="009E62AB" w:rsidRDefault="009E62A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(98,26%)</w:t>
            </w:r>
          </w:p>
        </w:tc>
        <w:tc>
          <w:tcPr>
            <w:tcW w:w="1843" w:type="dxa"/>
          </w:tcPr>
          <w:p w:rsidR="00615FA2" w:rsidRDefault="009E62AB" w:rsidP="00B30CB3">
            <w:pPr>
              <w:rPr>
                <w:lang w:val="sr-Cyrl-RS"/>
              </w:rPr>
            </w:pPr>
            <w:r>
              <w:rPr>
                <w:lang w:val="sr-Cyrl-RS"/>
              </w:rPr>
              <w:t>2.721.174</w:t>
            </w:r>
          </w:p>
          <w:p w:rsidR="009E62AB" w:rsidRPr="009E62AB" w:rsidRDefault="009E62AB" w:rsidP="00B30CB3">
            <w:pPr>
              <w:rPr>
                <w:lang w:val="sr-Cyrl-RS"/>
              </w:rPr>
            </w:pPr>
            <w:r>
              <w:rPr>
                <w:lang w:val="sr-Cyrl-RS"/>
              </w:rPr>
              <w:t>(96,84 %)</w:t>
            </w:r>
          </w:p>
        </w:tc>
        <w:tc>
          <w:tcPr>
            <w:tcW w:w="1843" w:type="dxa"/>
          </w:tcPr>
          <w:p w:rsidR="00B30CB3" w:rsidRDefault="009E62AB" w:rsidP="00615FA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5.727.000</w:t>
            </w:r>
          </w:p>
          <w:p w:rsidR="009E62AB" w:rsidRPr="009E62AB" w:rsidRDefault="009E62AB" w:rsidP="00615FA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(91,06 %)</w:t>
            </w:r>
          </w:p>
        </w:tc>
      </w:tr>
      <w:tr w:rsidR="00615FA2" w:rsidTr="00615FA2">
        <w:trPr>
          <w:trHeight w:val="192"/>
        </w:trPr>
        <w:tc>
          <w:tcPr>
            <w:tcW w:w="648" w:type="dxa"/>
          </w:tcPr>
          <w:p w:rsidR="00615FA2" w:rsidRDefault="00615FA2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3036" w:type="dxa"/>
          </w:tcPr>
          <w:p w:rsidR="00615FA2" w:rsidRDefault="00615FA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Приходи из општинског буџета </w:t>
            </w:r>
          </w:p>
        </w:tc>
        <w:tc>
          <w:tcPr>
            <w:tcW w:w="1843" w:type="dxa"/>
          </w:tcPr>
          <w:p w:rsidR="00615FA2" w:rsidRDefault="009E62A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----</w:t>
            </w:r>
          </w:p>
        </w:tc>
        <w:tc>
          <w:tcPr>
            <w:tcW w:w="1843" w:type="dxa"/>
          </w:tcPr>
          <w:p w:rsidR="00615FA2" w:rsidRDefault="009E62AB" w:rsidP="009E62AB">
            <w:pPr>
              <w:rPr>
                <w:lang w:val="sr-Cyrl-RS"/>
              </w:rPr>
            </w:pPr>
            <w:r>
              <w:rPr>
                <w:lang w:val="sr-Cyrl-RS"/>
              </w:rPr>
              <w:t>------</w:t>
            </w:r>
          </w:p>
        </w:tc>
        <w:tc>
          <w:tcPr>
            <w:tcW w:w="1843" w:type="dxa"/>
          </w:tcPr>
          <w:p w:rsidR="00615FA2" w:rsidRPr="009E62AB" w:rsidRDefault="009E62AB" w:rsidP="00615FA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-----</w:t>
            </w:r>
          </w:p>
        </w:tc>
      </w:tr>
      <w:tr w:rsidR="00615FA2" w:rsidTr="00615FA2">
        <w:tc>
          <w:tcPr>
            <w:tcW w:w="648" w:type="dxa"/>
          </w:tcPr>
          <w:p w:rsidR="00615FA2" w:rsidRDefault="00615FA2">
            <w:pPr>
              <w:rPr>
                <w:lang w:val="sr-Cyrl-CS"/>
              </w:rPr>
            </w:pPr>
          </w:p>
        </w:tc>
        <w:tc>
          <w:tcPr>
            <w:tcW w:w="3036" w:type="dxa"/>
          </w:tcPr>
          <w:p w:rsidR="00615FA2" w:rsidRDefault="00615FA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Приходи из републичког буџета</w:t>
            </w:r>
          </w:p>
        </w:tc>
        <w:tc>
          <w:tcPr>
            <w:tcW w:w="1843" w:type="dxa"/>
          </w:tcPr>
          <w:p w:rsidR="00615FA2" w:rsidRDefault="009E62A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-----</w:t>
            </w:r>
          </w:p>
        </w:tc>
        <w:tc>
          <w:tcPr>
            <w:tcW w:w="1843" w:type="dxa"/>
          </w:tcPr>
          <w:p w:rsidR="00615FA2" w:rsidRDefault="009E62AB" w:rsidP="009E62AB">
            <w:pPr>
              <w:rPr>
                <w:lang w:val="sr-Cyrl-RS"/>
              </w:rPr>
            </w:pPr>
            <w:r>
              <w:rPr>
                <w:lang w:val="sr-Cyrl-RS"/>
              </w:rPr>
              <w:t>-------</w:t>
            </w:r>
          </w:p>
        </w:tc>
        <w:tc>
          <w:tcPr>
            <w:tcW w:w="1843" w:type="dxa"/>
          </w:tcPr>
          <w:p w:rsidR="00615FA2" w:rsidRDefault="009E62AB" w:rsidP="00615FA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450.000</w:t>
            </w:r>
          </w:p>
          <w:p w:rsidR="009E62AB" w:rsidRPr="009E62AB" w:rsidRDefault="009E62AB" w:rsidP="00615FA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(7,15 %)</w:t>
            </w:r>
          </w:p>
        </w:tc>
      </w:tr>
      <w:tr w:rsidR="00615FA2" w:rsidTr="00615FA2">
        <w:tc>
          <w:tcPr>
            <w:tcW w:w="648" w:type="dxa"/>
          </w:tcPr>
          <w:p w:rsidR="00615FA2" w:rsidRDefault="00615FA2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3036" w:type="dxa"/>
          </w:tcPr>
          <w:p w:rsidR="00615FA2" w:rsidRDefault="00615FA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Приходи по осталим изворима (донације, продаја основних средстава, реализација пројеката и тд.)</w:t>
            </w:r>
          </w:p>
        </w:tc>
        <w:tc>
          <w:tcPr>
            <w:tcW w:w="1843" w:type="dxa"/>
          </w:tcPr>
          <w:p w:rsidR="00615FA2" w:rsidRDefault="009E62A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44.281</w:t>
            </w:r>
          </w:p>
          <w:p w:rsidR="009E62AB" w:rsidRDefault="009E62A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(1,74 %)</w:t>
            </w:r>
          </w:p>
        </w:tc>
        <w:tc>
          <w:tcPr>
            <w:tcW w:w="1843" w:type="dxa"/>
          </w:tcPr>
          <w:p w:rsidR="00B30CB3" w:rsidRDefault="009E62AB" w:rsidP="009E62AB">
            <w:pPr>
              <w:rPr>
                <w:lang w:val="sr-Cyrl-RS"/>
              </w:rPr>
            </w:pPr>
            <w:r>
              <w:rPr>
                <w:lang w:val="sr-Cyrl-RS"/>
              </w:rPr>
              <w:t>88.658</w:t>
            </w:r>
          </w:p>
          <w:p w:rsidR="009E62AB" w:rsidRPr="009E62AB" w:rsidRDefault="009E62AB" w:rsidP="009E62AB">
            <w:pPr>
              <w:rPr>
                <w:lang w:val="sr-Cyrl-RS"/>
              </w:rPr>
            </w:pPr>
            <w:r>
              <w:rPr>
                <w:lang w:val="sr-Cyrl-RS"/>
              </w:rPr>
              <w:t>(3,16 %)</w:t>
            </w:r>
          </w:p>
        </w:tc>
        <w:tc>
          <w:tcPr>
            <w:tcW w:w="1843" w:type="dxa"/>
          </w:tcPr>
          <w:p w:rsidR="00615FA2" w:rsidRDefault="009E62AB" w:rsidP="00615FA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112.000</w:t>
            </w:r>
          </w:p>
          <w:p w:rsidR="009E62AB" w:rsidRPr="009E62AB" w:rsidRDefault="009E62AB" w:rsidP="00615FA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(1,79 %)</w:t>
            </w:r>
          </w:p>
        </w:tc>
      </w:tr>
      <w:tr w:rsidR="00615FA2" w:rsidTr="00615FA2">
        <w:tc>
          <w:tcPr>
            <w:tcW w:w="648" w:type="dxa"/>
            <w:shd w:val="clear" w:color="auto" w:fill="D9D9D9" w:themeFill="background1" w:themeFillShade="D9"/>
          </w:tcPr>
          <w:p w:rsidR="00615FA2" w:rsidRDefault="00615FA2">
            <w:pPr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3036" w:type="dxa"/>
            <w:shd w:val="clear" w:color="auto" w:fill="D9D9D9" w:themeFill="background1" w:themeFillShade="D9"/>
          </w:tcPr>
          <w:p w:rsidR="00615FA2" w:rsidRDefault="00615FA2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УКУПНО ОСТВАРЕНИ ПРИХОД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15FA2" w:rsidRPr="00B30CB3" w:rsidRDefault="009E62AB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2.558.938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15FA2" w:rsidRPr="00B30CB3" w:rsidRDefault="009E62AB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2.809.832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15FA2" w:rsidRPr="009E62AB" w:rsidRDefault="009E62AB" w:rsidP="00615FA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6.289.000</w:t>
            </w:r>
          </w:p>
        </w:tc>
      </w:tr>
    </w:tbl>
    <w:p w:rsidR="00575657" w:rsidRDefault="00575657">
      <w:pPr>
        <w:rPr>
          <w:lang w:val="sr-Latn-BA"/>
        </w:rPr>
      </w:pPr>
    </w:p>
    <w:p w:rsidR="00575657" w:rsidRDefault="00575657">
      <w:pPr>
        <w:rPr>
          <w:lang w:val="sr-Cyrl-CS"/>
        </w:rPr>
      </w:pPr>
    </w:p>
    <w:p w:rsidR="00D209E6" w:rsidRDefault="00D209E6">
      <w:pPr>
        <w:rPr>
          <w:lang w:val="sr-Cyrl-CS"/>
        </w:rPr>
      </w:pPr>
    </w:p>
    <w:p w:rsidR="00D209E6" w:rsidRDefault="00D209E6">
      <w:pPr>
        <w:rPr>
          <w:lang w:val="sr-Cyrl-CS"/>
        </w:rPr>
      </w:pPr>
    </w:p>
    <w:p w:rsidR="00D209E6" w:rsidRDefault="00D209E6">
      <w:pPr>
        <w:rPr>
          <w:lang w:val="sr-Cyrl-CS"/>
        </w:rPr>
      </w:pPr>
    </w:p>
    <w:p w:rsidR="00D209E6" w:rsidRDefault="00D209E6">
      <w:pPr>
        <w:rPr>
          <w:lang w:val="sr-Cyrl-CS"/>
        </w:rPr>
      </w:pPr>
    </w:p>
    <w:p w:rsidR="00D209E6" w:rsidRDefault="00D209E6">
      <w:pPr>
        <w:rPr>
          <w:lang w:val="sr-Cyrl-CS"/>
        </w:rPr>
      </w:pPr>
    </w:p>
    <w:p w:rsidR="00D209E6" w:rsidRDefault="00D209E6">
      <w:pPr>
        <w:rPr>
          <w:lang w:val="sr-Cyrl-CS"/>
        </w:rPr>
      </w:pPr>
    </w:p>
    <w:p w:rsidR="00D209E6" w:rsidRDefault="00D209E6">
      <w:pPr>
        <w:rPr>
          <w:lang w:val="sr-Cyrl-CS"/>
        </w:rPr>
      </w:pPr>
    </w:p>
    <w:p w:rsidR="00D209E6" w:rsidRDefault="00D209E6">
      <w:pPr>
        <w:rPr>
          <w:lang w:val="sr-Cyrl-CS"/>
        </w:rPr>
      </w:pPr>
    </w:p>
    <w:p w:rsidR="00D209E6" w:rsidRDefault="00D209E6">
      <w:pPr>
        <w:rPr>
          <w:lang w:val="sr-Cyrl-CS"/>
        </w:rPr>
      </w:pPr>
    </w:p>
    <w:p w:rsidR="00575657" w:rsidRDefault="00B36B6E">
      <w:pPr>
        <w:ind w:left="360"/>
        <w:jc w:val="center"/>
        <w:rPr>
          <w:b/>
          <w:lang w:val="hr-HR"/>
        </w:rPr>
      </w:pPr>
      <w:r>
        <w:rPr>
          <w:b/>
          <w:lang w:val="sr-Cyrl-RS"/>
        </w:rPr>
        <w:lastRenderedPageBreak/>
        <w:t>5.</w:t>
      </w:r>
      <w:r>
        <w:rPr>
          <w:b/>
          <w:lang w:val="sr-Cyrl-CS"/>
        </w:rPr>
        <w:t xml:space="preserve">ТРОШКОВИ  УПРАВЉАЧКИХ СТРУКТУРА </w:t>
      </w:r>
    </w:p>
    <w:p w:rsidR="00575657" w:rsidRDefault="00575657">
      <w:pPr>
        <w:ind w:left="720"/>
        <w:rPr>
          <w:b/>
          <w:lang w:val="hr-HR"/>
        </w:rPr>
      </w:pPr>
    </w:p>
    <w:p w:rsidR="00575657" w:rsidRDefault="00B36B6E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</w:t>
      </w:r>
      <w:r>
        <w:rPr>
          <w:lang w:val="sr-Cyrl-BA"/>
        </w:rPr>
        <w:t xml:space="preserve">         </w:t>
      </w:r>
      <w:r>
        <w:rPr>
          <w:lang w:val="sr-Cyrl-CS"/>
        </w:rPr>
        <w:t>Таб. 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036"/>
        <w:gridCol w:w="1843"/>
        <w:gridCol w:w="1843"/>
        <w:gridCol w:w="1843"/>
      </w:tblGrid>
      <w:tr w:rsidR="00720490" w:rsidTr="001C1A18">
        <w:tc>
          <w:tcPr>
            <w:tcW w:w="648" w:type="dxa"/>
            <w:shd w:val="clear" w:color="auto" w:fill="D9D9D9" w:themeFill="background1" w:themeFillShade="D9"/>
          </w:tcPr>
          <w:p w:rsidR="00720490" w:rsidRDefault="00720490">
            <w:pPr>
              <w:rPr>
                <w:lang w:val="sr-Cyrl-CS"/>
              </w:rPr>
            </w:pPr>
            <w:r>
              <w:rPr>
                <w:lang w:val="sr-Cyrl-CS"/>
              </w:rPr>
              <w:t>Ред. Бр.</w:t>
            </w:r>
          </w:p>
        </w:tc>
        <w:tc>
          <w:tcPr>
            <w:tcW w:w="3036" w:type="dxa"/>
            <w:shd w:val="clear" w:color="auto" w:fill="D9D9D9" w:themeFill="background1" w:themeFillShade="D9"/>
          </w:tcPr>
          <w:p w:rsidR="00720490" w:rsidRDefault="0072049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Врсте трошкова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551F7" w:rsidRDefault="00F551F7" w:rsidP="00F551F7">
            <w:pPr>
              <w:rPr>
                <w:lang w:val="sr-Latn-RS"/>
              </w:rPr>
            </w:pPr>
            <w:r>
              <w:rPr>
                <w:lang w:val="sr-Cyrl-CS"/>
              </w:rPr>
              <w:t>202</w:t>
            </w:r>
            <w:r>
              <w:rPr>
                <w:lang w:val="sr-Latn-RS"/>
              </w:rPr>
              <w:t>4</w:t>
            </w:r>
            <w:r>
              <w:rPr>
                <w:lang w:val="sr-Cyrl-CS"/>
              </w:rPr>
              <w:t xml:space="preserve"> год</w:t>
            </w:r>
          </w:p>
          <w:p w:rsidR="00720490" w:rsidRDefault="00F551F7" w:rsidP="00F551F7">
            <w:pPr>
              <w:rPr>
                <w:lang w:val="sr-Cyrl-CS"/>
              </w:rPr>
            </w:pPr>
            <w:r>
              <w:rPr>
                <w:lang w:val="sr-Cyrl-RS"/>
              </w:rPr>
              <w:t>са 30.06.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551F7" w:rsidRDefault="00F551F7" w:rsidP="00F551F7">
            <w:pPr>
              <w:rPr>
                <w:lang w:val="sr-Cyrl-CS"/>
              </w:rPr>
            </w:pPr>
            <w:r>
              <w:rPr>
                <w:lang w:val="sr-Cyrl-CS"/>
              </w:rPr>
              <w:t>2025 год</w:t>
            </w:r>
          </w:p>
          <w:p w:rsidR="00720490" w:rsidRPr="00F551F7" w:rsidRDefault="00F551F7" w:rsidP="00F551F7">
            <w:pPr>
              <w:rPr>
                <w:lang w:val="sr-Latn-RS"/>
              </w:rPr>
            </w:pPr>
            <w:r>
              <w:rPr>
                <w:lang w:val="sr-Cyrl-CS"/>
              </w:rPr>
              <w:t>са 30.06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720490" w:rsidRDefault="00720490">
            <w:pPr>
              <w:rPr>
                <w:lang w:val="sr-Cyrl-CS"/>
              </w:rPr>
            </w:pPr>
            <w:r>
              <w:rPr>
                <w:lang w:val="sr-Cyrl-CS"/>
              </w:rPr>
              <w:t>План 202</w:t>
            </w:r>
            <w:r w:rsidR="00F551F7">
              <w:rPr>
                <w:lang w:val="sr-Cyrl-RS"/>
              </w:rPr>
              <w:t>5</w:t>
            </w:r>
            <w:r>
              <w:rPr>
                <w:lang w:val="sr-Cyrl-CS"/>
              </w:rPr>
              <w:t xml:space="preserve">. год. </w:t>
            </w:r>
          </w:p>
        </w:tc>
      </w:tr>
      <w:tr w:rsidR="00237191" w:rsidTr="001C1A18">
        <w:tc>
          <w:tcPr>
            <w:tcW w:w="648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3036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Накнаде за рад</w:t>
            </w:r>
          </w:p>
        </w:tc>
        <w:tc>
          <w:tcPr>
            <w:tcW w:w="1843" w:type="dxa"/>
          </w:tcPr>
          <w:p w:rsidR="00237191" w:rsidRPr="000232A8" w:rsidRDefault="00F551F7" w:rsidP="00237191">
            <w:pPr>
              <w:jc w:val="center"/>
            </w:pPr>
            <w:r>
              <w:t>2.700,00</w:t>
            </w:r>
          </w:p>
        </w:tc>
        <w:tc>
          <w:tcPr>
            <w:tcW w:w="1843" w:type="dxa"/>
          </w:tcPr>
          <w:p w:rsidR="00F551F7" w:rsidRPr="00853150" w:rsidRDefault="00F551F7" w:rsidP="00F551F7">
            <w:pPr>
              <w:jc w:val="center"/>
            </w:pPr>
            <w:r>
              <w:t>2.700,00</w:t>
            </w:r>
          </w:p>
        </w:tc>
        <w:tc>
          <w:tcPr>
            <w:tcW w:w="1843" w:type="dxa"/>
          </w:tcPr>
          <w:p w:rsidR="00237191" w:rsidRDefault="00237191" w:rsidP="0023719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5.400,00</w:t>
            </w:r>
          </w:p>
        </w:tc>
      </w:tr>
      <w:tr w:rsidR="00237191" w:rsidTr="001C1A18">
        <w:trPr>
          <w:trHeight w:val="192"/>
        </w:trPr>
        <w:tc>
          <w:tcPr>
            <w:tcW w:w="648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3036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Доприноси</w:t>
            </w:r>
          </w:p>
        </w:tc>
        <w:tc>
          <w:tcPr>
            <w:tcW w:w="1843" w:type="dxa"/>
          </w:tcPr>
          <w:p w:rsidR="00237191" w:rsidRPr="000232A8" w:rsidRDefault="00F551F7" w:rsidP="00237191">
            <w:pPr>
              <w:jc w:val="center"/>
            </w:pPr>
            <w:r>
              <w:t>1.797,84</w:t>
            </w:r>
          </w:p>
        </w:tc>
        <w:tc>
          <w:tcPr>
            <w:tcW w:w="1843" w:type="dxa"/>
          </w:tcPr>
          <w:p w:rsidR="00237191" w:rsidRPr="00853150" w:rsidRDefault="00F551F7" w:rsidP="00237191">
            <w:pPr>
              <w:jc w:val="center"/>
            </w:pPr>
            <w:r>
              <w:t>1.797,84</w:t>
            </w:r>
          </w:p>
        </w:tc>
        <w:tc>
          <w:tcPr>
            <w:tcW w:w="1843" w:type="dxa"/>
          </w:tcPr>
          <w:p w:rsidR="00237191" w:rsidRDefault="00237191" w:rsidP="0023719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3.600,00</w:t>
            </w:r>
          </w:p>
        </w:tc>
      </w:tr>
      <w:tr w:rsidR="00237191" w:rsidTr="001C1A18">
        <w:trPr>
          <w:trHeight w:val="1292"/>
        </w:trPr>
        <w:tc>
          <w:tcPr>
            <w:tcW w:w="648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3036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Остали трошкови</w:t>
            </w:r>
          </w:p>
          <w:p w:rsidR="00237191" w:rsidRDefault="00237191">
            <w:r>
              <w:rPr>
                <w:lang w:val="sr-Cyrl-CS"/>
              </w:rPr>
              <w:t>( зимница,</w:t>
            </w:r>
            <w:r>
              <w:rPr>
                <w:lang w:val="hr-HR"/>
              </w:rPr>
              <w:t xml:space="preserve"> </w:t>
            </w:r>
            <w:r>
              <w:rPr>
                <w:lang w:val="sr-Cyrl-CS"/>
              </w:rPr>
              <w:t>регрес,</w:t>
            </w:r>
            <w:r>
              <w:rPr>
                <w:lang w:val="hr-HR"/>
              </w:rPr>
              <w:t xml:space="preserve"> </w:t>
            </w:r>
            <w:r>
              <w:rPr>
                <w:lang w:val="sr-Cyrl-CS"/>
              </w:rPr>
              <w:t xml:space="preserve">путни трошкови-разврстати по врстама </w:t>
            </w:r>
          </w:p>
        </w:tc>
        <w:tc>
          <w:tcPr>
            <w:tcW w:w="1843" w:type="dxa"/>
          </w:tcPr>
          <w:p w:rsidR="00237191" w:rsidRPr="000232A8" w:rsidRDefault="00237191" w:rsidP="00237191">
            <w:pPr>
              <w:jc w:val="center"/>
            </w:pPr>
            <w:r w:rsidRPr="000232A8">
              <w:t>0</w:t>
            </w:r>
          </w:p>
        </w:tc>
        <w:tc>
          <w:tcPr>
            <w:tcW w:w="1843" w:type="dxa"/>
          </w:tcPr>
          <w:p w:rsidR="00237191" w:rsidRPr="00853150" w:rsidRDefault="00237191" w:rsidP="00237191">
            <w:pPr>
              <w:jc w:val="center"/>
            </w:pPr>
            <w:r w:rsidRPr="00853150">
              <w:t>0</w:t>
            </w:r>
          </w:p>
        </w:tc>
        <w:tc>
          <w:tcPr>
            <w:tcW w:w="1843" w:type="dxa"/>
          </w:tcPr>
          <w:p w:rsidR="00237191" w:rsidRDefault="00237191" w:rsidP="0023719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</w:tr>
      <w:tr w:rsidR="00237191" w:rsidTr="001C1A18">
        <w:trPr>
          <w:trHeight w:val="226"/>
        </w:trPr>
        <w:tc>
          <w:tcPr>
            <w:tcW w:w="648" w:type="dxa"/>
            <w:shd w:val="clear" w:color="auto" w:fill="D9D9D9" w:themeFill="background1" w:themeFillShade="D9"/>
          </w:tcPr>
          <w:p w:rsidR="00237191" w:rsidRDefault="00237191">
            <w:pPr>
              <w:rPr>
                <w:lang w:val="sr-Cyrl-CS"/>
              </w:rPr>
            </w:pPr>
          </w:p>
        </w:tc>
        <w:tc>
          <w:tcPr>
            <w:tcW w:w="3036" w:type="dxa"/>
            <w:shd w:val="clear" w:color="auto" w:fill="D9D9D9" w:themeFill="background1" w:themeFillShade="D9"/>
          </w:tcPr>
          <w:p w:rsidR="00237191" w:rsidRDefault="00237191">
            <w:pPr>
              <w:rPr>
                <w:lang w:val="sr-Cyrl-BA"/>
              </w:rPr>
            </w:pPr>
            <w:r>
              <w:rPr>
                <w:lang w:val="sr-Cyrl-BA"/>
              </w:rPr>
              <w:t>Укупно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37191" w:rsidRDefault="00F551F7" w:rsidP="00237191">
            <w:pPr>
              <w:jc w:val="center"/>
            </w:pPr>
            <w:r>
              <w:t>4.497,84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37191" w:rsidRDefault="00F551F7" w:rsidP="00237191">
            <w:pPr>
              <w:jc w:val="center"/>
            </w:pPr>
            <w:r>
              <w:t>4.497,84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37191" w:rsidRDefault="00237191" w:rsidP="0023719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9.000,00</w:t>
            </w:r>
          </w:p>
        </w:tc>
      </w:tr>
    </w:tbl>
    <w:p w:rsidR="00575657" w:rsidRDefault="00575657">
      <w:pPr>
        <w:rPr>
          <w:lang w:val="sr-Cyrl-BA"/>
        </w:rPr>
      </w:pPr>
    </w:p>
    <w:p w:rsidR="00C06E49" w:rsidRPr="00973AE6" w:rsidRDefault="00B36B6E" w:rsidP="00B30CB3">
      <w:pPr>
        <w:jc w:val="both"/>
        <w:rPr>
          <w:lang w:val="sr-Cyrl-RS"/>
        </w:rPr>
      </w:pPr>
      <w:r>
        <w:rPr>
          <w:lang w:val="sr-Cyrl-RS"/>
        </w:rPr>
        <w:t>Табела број 5 се односи на накнаде члановима Управног одбора ЈЗУ Дома здравља Дервента.Накнаде се исплаћују у складу са Одлуком о утврђивању висине накнаде за рад члановима управних и надзордних одбора у јавним установама и предузећима чији је оснивач Град Дервента(Сл гласник Града Дервента број 12/22 од 06.07.2022 го</w:t>
      </w:r>
      <w:r w:rsidR="0098089D">
        <w:rPr>
          <w:lang w:val="sr-Cyrl-RS"/>
        </w:rPr>
        <w:t>дине,број одлуке 01-022-241/22)</w:t>
      </w:r>
    </w:p>
    <w:p w:rsidR="00622C22" w:rsidRPr="00622C22" w:rsidRDefault="00622C22" w:rsidP="00B30CB3">
      <w:pPr>
        <w:jc w:val="both"/>
        <w:rPr>
          <w:lang w:val="sr-Cyrl-RS"/>
        </w:rPr>
      </w:pPr>
    </w:p>
    <w:p w:rsidR="00575657" w:rsidRDefault="00B36B6E">
      <w:pPr>
        <w:jc w:val="both"/>
        <w:rPr>
          <w:b/>
          <w:lang w:val="sr-Cyrl-CS"/>
        </w:rPr>
      </w:pPr>
      <w:r>
        <w:rPr>
          <w:lang w:val="sr-Cyrl-CS"/>
        </w:rPr>
        <w:t xml:space="preserve">                </w:t>
      </w:r>
      <w:r>
        <w:rPr>
          <w:b/>
          <w:lang w:val="sr-Cyrl-CS"/>
        </w:rPr>
        <w:t xml:space="preserve"> 6.</w:t>
      </w:r>
      <w:r>
        <w:rPr>
          <w:b/>
          <w:lang w:val="sr-Cyrl-BA"/>
        </w:rPr>
        <w:t xml:space="preserve"> </w:t>
      </w:r>
      <w:r>
        <w:rPr>
          <w:b/>
          <w:lang w:val="sr-Cyrl-CS"/>
        </w:rPr>
        <w:t>КВАЛИФИКАЦИОНА СТРУКТУРА ЗАПОСЛЕНИХ</w:t>
      </w:r>
    </w:p>
    <w:p w:rsidR="00575657" w:rsidRDefault="00B36B6E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</w:t>
      </w:r>
      <w:r>
        <w:rPr>
          <w:lang w:val="sr-Cyrl-BA"/>
        </w:rPr>
        <w:t xml:space="preserve">      </w:t>
      </w:r>
      <w:r>
        <w:rPr>
          <w:lang w:val="sr-Cyrl-CS"/>
        </w:rPr>
        <w:t>Таб.</w:t>
      </w:r>
      <w:r>
        <w:rPr>
          <w:lang w:val="sr-Cyrl-BA"/>
        </w:rPr>
        <w:t xml:space="preserve"> </w:t>
      </w:r>
      <w:r>
        <w:rPr>
          <w:lang w:val="sr-Cyrl-CS"/>
        </w:rPr>
        <w:t>6.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3036"/>
        <w:gridCol w:w="1843"/>
        <w:gridCol w:w="1843"/>
        <w:gridCol w:w="1843"/>
      </w:tblGrid>
      <w:tr w:rsidR="00237191" w:rsidTr="00615FA2">
        <w:tc>
          <w:tcPr>
            <w:tcW w:w="663" w:type="dxa"/>
            <w:shd w:val="clear" w:color="auto" w:fill="D9D9D9" w:themeFill="background1" w:themeFillShade="D9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Ред. Бр.</w:t>
            </w:r>
          </w:p>
        </w:tc>
        <w:tc>
          <w:tcPr>
            <w:tcW w:w="3036" w:type="dxa"/>
            <w:shd w:val="clear" w:color="auto" w:fill="D9D9D9" w:themeFill="background1" w:themeFillShade="D9"/>
          </w:tcPr>
          <w:p w:rsidR="00237191" w:rsidRDefault="00237191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СТЕПЕН СТРУЧНЕ СПРЕМЕ 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37191" w:rsidRDefault="00F551F7">
            <w:pPr>
              <w:rPr>
                <w:lang w:val="sr-Latn-RS"/>
              </w:rPr>
            </w:pPr>
            <w:r>
              <w:rPr>
                <w:lang w:val="sr-Cyrl-CS"/>
              </w:rPr>
              <w:t>202</w:t>
            </w:r>
            <w:r>
              <w:rPr>
                <w:lang w:val="sr-Latn-RS"/>
              </w:rPr>
              <w:t>4</w:t>
            </w:r>
            <w:r w:rsidR="00237191">
              <w:rPr>
                <w:lang w:val="sr-Cyrl-CS"/>
              </w:rPr>
              <w:t xml:space="preserve"> год</w:t>
            </w:r>
          </w:p>
          <w:p w:rsidR="00F551F7" w:rsidRPr="00F551F7" w:rsidRDefault="00F551F7">
            <w:pPr>
              <w:rPr>
                <w:lang w:val="sr-Cyrl-RS"/>
              </w:rPr>
            </w:pPr>
            <w:r>
              <w:rPr>
                <w:lang w:val="sr-Cyrl-RS"/>
              </w:rPr>
              <w:t>са 30.06.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37191" w:rsidRDefault="00F551F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2025</w:t>
            </w:r>
            <w:r w:rsidR="00237191">
              <w:rPr>
                <w:lang w:val="sr-Cyrl-CS"/>
              </w:rPr>
              <w:t xml:space="preserve"> год</w:t>
            </w:r>
          </w:p>
          <w:p w:rsidR="00F551F7" w:rsidRDefault="00F551F7">
            <w:pPr>
              <w:rPr>
                <w:lang w:val="sr-Cyrl-CS"/>
              </w:rPr>
            </w:pPr>
            <w:r>
              <w:rPr>
                <w:lang w:val="sr-Cyrl-CS"/>
              </w:rPr>
              <w:t>са 30.06.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План 202</w:t>
            </w:r>
            <w:r w:rsidR="00F551F7">
              <w:rPr>
                <w:lang w:val="sr-Cyrl-RS"/>
              </w:rPr>
              <w:t>5</w:t>
            </w:r>
            <w:r>
              <w:rPr>
                <w:lang w:val="sr-Cyrl-CS"/>
              </w:rPr>
              <w:t xml:space="preserve">. год. </w:t>
            </w: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3036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Висока стручна спрема</w:t>
            </w:r>
          </w:p>
        </w:tc>
        <w:tc>
          <w:tcPr>
            <w:tcW w:w="1843" w:type="dxa"/>
          </w:tcPr>
          <w:p w:rsidR="00237191" w:rsidRPr="001C1A18" w:rsidRDefault="00F551F7">
            <w:pPr>
              <w:rPr>
                <w:lang w:val="sr-Cyrl-RS"/>
              </w:rPr>
            </w:pPr>
            <w:r>
              <w:rPr>
                <w:lang w:val="sr-Cyrl-RS"/>
              </w:rPr>
              <w:t>32</w:t>
            </w:r>
          </w:p>
        </w:tc>
        <w:tc>
          <w:tcPr>
            <w:tcW w:w="1843" w:type="dxa"/>
          </w:tcPr>
          <w:p w:rsidR="00237191" w:rsidRPr="00B30CB3" w:rsidRDefault="00F551F7">
            <w:pPr>
              <w:rPr>
                <w:lang w:val="sr-Latn-RS"/>
              </w:rPr>
            </w:pPr>
            <w:r>
              <w:rPr>
                <w:lang w:val="sr-Latn-RS"/>
              </w:rPr>
              <w:t>34</w:t>
            </w:r>
          </w:p>
        </w:tc>
        <w:tc>
          <w:tcPr>
            <w:tcW w:w="1843" w:type="dxa"/>
          </w:tcPr>
          <w:p w:rsidR="00237191" w:rsidRPr="00B30CB3" w:rsidRDefault="00B30CB3">
            <w:pPr>
              <w:rPr>
                <w:lang w:val="sr-Latn-RS"/>
              </w:rPr>
            </w:pPr>
            <w:r>
              <w:rPr>
                <w:lang w:val="sr-Latn-RS"/>
              </w:rPr>
              <w:t>35</w:t>
            </w:r>
          </w:p>
        </w:tc>
      </w:tr>
      <w:tr w:rsidR="00237191" w:rsidTr="00615FA2">
        <w:trPr>
          <w:trHeight w:val="192"/>
        </w:trPr>
        <w:tc>
          <w:tcPr>
            <w:tcW w:w="663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3036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Виша школска спрема</w:t>
            </w:r>
          </w:p>
        </w:tc>
        <w:tc>
          <w:tcPr>
            <w:tcW w:w="1843" w:type="dxa"/>
          </w:tcPr>
          <w:p w:rsidR="00237191" w:rsidRPr="001C1A18" w:rsidRDefault="00237191">
            <w:pPr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1843" w:type="dxa"/>
          </w:tcPr>
          <w:p w:rsidR="00237191" w:rsidRPr="00B30CB3" w:rsidRDefault="00F551F7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843" w:type="dxa"/>
          </w:tcPr>
          <w:p w:rsidR="00237191" w:rsidRPr="00B30CB3" w:rsidRDefault="00B30CB3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3036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Сред. струч. спрема  и КВ радници</w:t>
            </w:r>
          </w:p>
        </w:tc>
        <w:tc>
          <w:tcPr>
            <w:tcW w:w="1843" w:type="dxa"/>
          </w:tcPr>
          <w:p w:rsidR="00237191" w:rsidRPr="00AD7AF0" w:rsidRDefault="00F551F7">
            <w:pPr>
              <w:rPr>
                <w:lang w:val="sr-Cyrl-RS"/>
              </w:rPr>
            </w:pPr>
            <w:r>
              <w:rPr>
                <w:lang w:val="sr-Cyrl-RS"/>
              </w:rPr>
              <w:t>77</w:t>
            </w:r>
          </w:p>
        </w:tc>
        <w:tc>
          <w:tcPr>
            <w:tcW w:w="1843" w:type="dxa"/>
          </w:tcPr>
          <w:p w:rsidR="00237191" w:rsidRPr="00B30CB3" w:rsidRDefault="00F551F7">
            <w:pPr>
              <w:rPr>
                <w:lang w:val="sr-Latn-RS"/>
              </w:rPr>
            </w:pPr>
            <w:r>
              <w:rPr>
                <w:lang w:val="sr-Latn-RS"/>
              </w:rPr>
              <w:t>78</w:t>
            </w:r>
          </w:p>
        </w:tc>
        <w:tc>
          <w:tcPr>
            <w:tcW w:w="1843" w:type="dxa"/>
          </w:tcPr>
          <w:p w:rsidR="00237191" w:rsidRPr="00B30CB3" w:rsidRDefault="00B30CB3">
            <w:pPr>
              <w:rPr>
                <w:lang w:val="sr-Latn-RS"/>
              </w:rPr>
            </w:pPr>
            <w:r>
              <w:rPr>
                <w:lang w:val="sr-Latn-RS"/>
              </w:rPr>
              <w:t>78</w:t>
            </w: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3036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Неквалификовани и ПК радници</w:t>
            </w:r>
          </w:p>
        </w:tc>
        <w:tc>
          <w:tcPr>
            <w:tcW w:w="1843" w:type="dxa"/>
          </w:tcPr>
          <w:p w:rsidR="00237191" w:rsidRPr="00AD7AF0" w:rsidRDefault="00237191">
            <w:pPr>
              <w:rPr>
                <w:lang w:val="sr-Cyrl-RS"/>
              </w:rPr>
            </w:pPr>
            <w:r>
              <w:rPr>
                <w:lang w:val="sr-Cyrl-RS"/>
              </w:rPr>
              <w:t>11</w:t>
            </w:r>
          </w:p>
        </w:tc>
        <w:tc>
          <w:tcPr>
            <w:tcW w:w="1843" w:type="dxa"/>
          </w:tcPr>
          <w:p w:rsidR="00237191" w:rsidRPr="00B30CB3" w:rsidRDefault="00F551F7">
            <w:pPr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  <w:tc>
          <w:tcPr>
            <w:tcW w:w="1843" w:type="dxa"/>
          </w:tcPr>
          <w:p w:rsidR="00237191" w:rsidRPr="00B30CB3" w:rsidRDefault="00B30CB3">
            <w:pPr>
              <w:rPr>
                <w:lang w:val="sr-Latn-RS"/>
              </w:rPr>
            </w:pPr>
            <w:r>
              <w:rPr>
                <w:lang w:val="sr-Latn-RS"/>
              </w:rPr>
              <w:t>11</w:t>
            </w: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3036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Волонтери</w:t>
            </w:r>
          </w:p>
        </w:tc>
        <w:tc>
          <w:tcPr>
            <w:tcW w:w="1843" w:type="dxa"/>
          </w:tcPr>
          <w:p w:rsidR="00237191" w:rsidRDefault="00B30CB3">
            <w:pPr>
              <w:rPr>
                <w:lang w:val="sr-Latn-BA"/>
              </w:rPr>
            </w:pPr>
            <w:r>
              <w:rPr>
                <w:lang w:val="sr-Latn-BA"/>
              </w:rPr>
              <w:t>0</w:t>
            </w:r>
          </w:p>
        </w:tc>
        <w:tc>
          <w:tcPr>
            <w:tcW w:w="1843" w:type="dxa"/>
          </w:tcPr>
          <w:p w:rsidR="00237191" w:rsidRDefault="00F551F7">
            <w:pPr>
              <w:rPr>
                <w:lang w:val="sr-Latn-BA"/>
              </w:rPr>
            </w:pPr>
            <w:r>
              <w:rPr>
                <w:lang w:val="sr-Latn-BA"/>
              </w:rPr>
              <w:t>0</w:t>
            </w:r>
          </w:p>
        </w:tc>
        <w:tc>
          <w:tcPr>
            <w:tcW w:w="1843" w:type="dxa"/>
          </w:tcPr>
          <w:p w:rsidR="00237191" w:rsidRDefault="00B30CB3">
            <w:pPr>
              <w:rPr>
                <w:lang w:val="sr-Latn-BA"/>
              </w:rPr>
            </w:pPr>
            <w:r>
              <w:rPr>
                <w:lang w:val="sr-Latn-BA"/>
              </w:rPr>
              <w:t>0</w:t>
            </w:r>
          </w:p>
        </w:tc>
      </w:tr>
      <w:tr w:rsidR="00237191" w:rsidTr="00615FA2">
        <w:tc>
          <w:tcPr>
            <w:tcW w:w="663" w:type="dxa"/>
            <w:shd w:val="clear" w:color="auto" w:fill="D9D9D9" w:themeFill="background1" w:themeFillShade="D9"/>
          </w:tcPr>
          <w:p w:rsidR="00237191" w:rsidRDefault="00237191">
            <w:pPr>
              <w:rPr>
                <w:lang w:val="sr-Cyrl-CS"/>
              </w:rPr>
            </w:pPr>
          </w:p>
        </w:tc>
        <w:tc>
          <w:tcPr>
            <w:tcW w:w="3036" w:type="dxa"/>
            <w:shd w:val="clear" w:color="auto" w:fill="D9D9D9" w:themeFill="background1" w:themeFillShade="D9"/>
          </w:tcPr>
          <w:p w:rsidR="00237191" w:rsidRDefault="00237191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УКУПНО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37191" w:rsidRPr="00AD7AF0" w:rsidRDefault="00F551F7">
            <w:pPr>
              <w:rPr>
                <w:lang w:val="sr-Cyrl-RS"/>
              </w:rPr>
            </w:pPr>
            <w:r>
              <w:rPr>
                <w:lang w:val="sr-Cyrl-RS"/>
              </w:rPr>
              <w:t>127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37191" w:rsidRPr="00B30CB3" w:rsidRDefault="00F551F7">
            <w:pPr>
              <w:rPr>
                <w:lang w:val="sr-Latn-RS"/>
              </w:rPr>
            </w:pPr>
            <w:r>
              <w:rPr>
                <w:lang w:val="sr-Latn-RS"/>
              </w:rPr>
              <w:t>127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37191" w:rsidRPr="00B30CB3" w:rsidRDefault="00B30CB3">
            <w:pPr>
              <w:rPr>
                <w:lang w:val="sr-Latn-RS"/>
              </w:rPr>
            </w:pPr>
            <w:r>
              <w:rPr>
                <w:lang w:val="sr-Latn-RS"/>
              </w:rPr>
              <w:t>131</w:t>
            </w: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3036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Мушкараца-запослени</w:t>
            </w:r>
          </w:p>
        </w:tc>
        <w:tc>
          <w:tcPr>
            <w:tcW w:w="1843" w:type="dxa"/>
          </w:tcPr>
          <w:p w:rsidR="00237191" w:rsidRPr="00AD7AF0" w:rsidRDefault="00F551F7">
            <w:pPr>
              <w:rPr>
                <w:lang w:val="sr-Cyrl-RS"/>
              </w:rPr>
            </w:pPr>
            <w:r>
              <w:rPr>
                <w:lang w:val="sr-Cyrl-RS"/>
              </w:rPr>
              <w:t>36</w:t>
            </w:r>
          </w:p>
        </w:tc>
        <w:tc>
          <w:tcPr>
            <w:tcW w:w="1843" w:type="dxa"/>
          </w:tcPr>
          <w:p w:rsidR="00237191" w:rsidRDefault="00F551F7">
            <w:pPr>
              <w:rPr>
                <w:lang w:val="sr-Latn-RS"/>
              </w:rPr>
            </w:pPr>
            <w:r>
              <w:rPr>
                <w:lang w:val="sr-Latn-RS"/>
              </w:rPr>
              <w:t>36</w:t>
            </w:r>
          </w:p>
        </w:tc>
        <w:tc>
          <w:tcPr>
            <w:tcW w:w="1843" w:type="dxa"/>
          </w:tcPr>
          <w:p w:rsidR="00237191" w:rsidRDefault="00B30CB3">
            <w:pPr>
              <w:rPr>
                <w:lang w:val="sr-Latn-RS"/>
              </w:rPr>
            </w:pPr>
            <w:r>
              <w:rPr>
                <w:lang w:val="sr-Latn-RS"/>
              </w:rPr>
              <w:t>36</w:t>
            </w: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3036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Жене-запослене</w:t>
            </w:r>
          </w:p>
        </w:tc>
        <w:tc>
          <w:tcPr>
            <w:tcW w:w="1843" w:type="dxa"/>
          </w:tcPr>
          <w:p w:rsidR="00237191" w:rsidRPr="00AD7AF0" w:rsidRDefault="00F551F7">
            <w:pPr>
              <w:rPr>
                <w:lang w:val="sr-Cyrl-RS"/>
              </w:rPr>
            </w:pPr>
            <w:r>
              <w:rPr>
                <w:lang w:val="sr-Cyrl-RS"/>
              </w:rPr>
              <w:t>91</w:t>
            </w:r>
          </w:p>
        </w:tc>
        <w:tc>
          <w:tcPr>
            <w:tcW w:w="1843" w:type="dxa"/>
          </w:tcPr>
          <w:p w:rsidR="00237191" w:rsidRDefault="00F551F7">
            <w:pPr>
              <w:rPr>
                <w:lang w:val="sr-Latn-RS"/>
              </w:rPr>
            </w:pPr>
            <w:r>
              <w:rPr>
                <w:lang w:val="sr-Latn-RS"/>
              </w:rPr>
              <w:t>91</w:t>
            </w:r>
          </w:p>
        </w:tc>
        <w:tc>
          <w:tcPr>
            <w:tcW w:w="1843" w:type="dxa"/>
          </w:tcPr>
          <w:p w:rsidR="00237191" w:rsidRDefault="00B30CB3">
            <w:pPr>
              <w:rPr>
                <w:lang w:val="sr-Latn-RS"/>
              </w:rPr>
            </w:pPr>
            <w:r>
              <w:rPr>
                <w:lang w:val="sr-Latn-RS"/>
              </w:rPr>
              <w:t>95</w:t>
            </w: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3036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До 35 година-запослени</w:t>
            </w:r>
          </w:p>
        </w:tc>
        <w:tc>
          <w:tcPr>
            <w:tcW w:w="1843" w:type="dxa"/>
          </w:tcPr>
          <w:p w:rsidR="00237191" w:rsidRPr="00F551F7" w:rsidRDefault="00F551F7">
            <w:pPr>
              <w:rPr>
                <w:lang w:val="sr-Latn-RS"/>
              </w:rPr>
            </w:pPr>
            <w:r>
              <w:rPr>
                <w:lang w:val="sr-Latn-RS"/>
              </w:rPr>
              <w:t>17</w:t>
            </w:r>
          </w:p>
        </w:tc>
        <w:tc>
          <w:tcPr>
            <w:tcW w:w="1843" w:type="dxa"/>
          </w:tcPr>
          <w:p w:rsidR="00237191" w:rsidRDefault="00F551F7">
            <w:pPr>
              <w:rPr>
                <w:lang w:val="sr-Latn-RS"/>
              </w:rPr>
            </w:pPr>
            <w:r>
              <w:rPr>
                <w:lang w:val="sr-Latn-RS"/>
              </w:rPr>
              <w:t>23</w:t>
            </w:r>
          </w:p>
        </w:tc>
        <w:tc>
          <w:tcPr>
            <w:tcW w:w="1843" w:type="dxa"/>
          </w:tcPr>
          <w:p w:rsidR="00237191" w:rsidRDefault="00B30CB3">
            <w:pPr>
              <w:rPr>
                <w:lang w:val="sr-Latn-RS"/>
              </w:rPr>
            </w:pPr>
            <w:r>
              <w:rPr>
                <w:lang w:val="sr-Latn-RS"/>
              </w:rPr>
              <w:t>21</w:t>
            </w: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3036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Преко 35 година-запослени</w:t>
            </w:r>
          </w:p>
        </w:tc>
        <w:tc>
          <w:tcPr>
            <w:tcW w:w="1843" w:type="dxa"/>
          </w:tcPr>
          <w:p w:rsidR="00237191" w:rsidRPr="00F551F7" w:rsidRDefault="00F551F7">
            <w:pPr>
              <w:rPr>
                <w:lang w:val="sr-Latn-RS"/>
              </w:rPr>
            </w:pPr>
            <w:r>
              <w:rPr>
                <w:lang w:val="sr-Cyrl-RS"/>
              </w:rPr>
              <w:t>1</w:t>
            </w:r>
            <w:r>
              <w:rPr>
                <w:lang w:val="sr-Latn-RS"/>
              </w:rPr>
              <w:t>10</w:t>
            </w:r>
          </w:p>
        </w:tc>
        <w:tc>
          <w:tcPr>
            <w:tcW w:w="1843" w:type="dxa"/>
          </w:tcPr>
          <w:p w:rsidR="00237191" w:rsidRDefault="00F551F7">
            <w:pPr>
              <w:rPr>
                <w:lang w:val="sr-Latn-RS"/>
              </w:rPr>
            </w:pPr>
            <w:r>
              <w:rPr>
                <w:lang w:val="sr-Latn-RS"/>
              </w:rPr>
              <w:t>104</w:t>
            </w:r>
          </w:p>
        </w:tc>
        <w:tc>
          <w:tcPr>
            <w:tcW w:w="1843" w:type="dxa"/>
          </w:tcPr>
          <w:p w:rsidR="00237191" w:rsidRDefault="00B30CB3">
            <w:pPr>
              <w:rPr>
                <w:lang w:val="sr-Latn-RS"/>
              </w:rPr>
            </w:pPr>
            <w:r>
              <w:rPr>
                <w:lang w:val="sr-Latn-RS"/>
              </w:rPr>
              <w:t>110</w:t>
            </w: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CS"/>
              </w:rPr>
            </w:pPr>
          </w:p>
        </w:tc>
        <w:tc>
          <w:tcPr>
            <w:tcW w:w="3036" w:type="dxa"/>
          </w:tcPr>
          <w:p w:rsidR="00237191" w:rsidRDefault="00237191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ПРОСЈЕЧАН НЕТО ЛИЧНИ ДОХОДАК ПО ЗАПОСЛЕНОМ</w:t>
            </w:r>
          </w:p>
        </w:tc>
        <w:tc>
          <w:tcPr>
            <w:tcW w:w="1843" w:type="dxa"/>
          </w:tcPr>
          <w:p w:rsidR="00237191" w:rsidRDefault="00237191">
            <w:pPr>
              <w:rPr>
                <w:lang w:val="sr-Cyrl-CS"/>
              </w:rPr>
            </w:pPr>
          </w:p>
        </w:tc>
        <w:tc>
          <w:tcPr>
            <w:tcW w:w="1843" w:type="dxa"/>
          </w:tcPr>
          <w:p w:rsidR="00237191" w:rsidRDefault="00237191">
            <w:pPr>
              <w:rPr>
                <w:lang w:val="sr-Cyrl-CS"/>
              </w:rPr>
            </w:pPr>
          </w:p>
        </w:tc>
        <w:tc>
          <w:tcPr>
            <w:tcW w:w="1843" w:type="dxa"/>
          </w:tcPr>
          <w:p w:rsidR="00237191" w:rsidRDefault="00237191">
            <w:pPr>
              <w:rPr>
                <w:lang w:val="sr-Cyrl-CS"/>
              </w:rPr>
            </w:pP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3036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Висока стручна спрема</w:t>
            </w:r>
          </w:p>
        </w:tc>
        <w:tc>
          <w:tcPr>
            <w:tcW w:w="1843" w:type="dxa"/>
          </w:tcPr>
          <w:p w:rsidR="00237191" w:rsidRPr="00973AE6" w:rsidRDefault="00973AE6">
            <w:pPr>
              <w:rPr>
                <w:lang w:val="sr-Cyrl-RS"/>
              </w:rPr>
            </w:pPr>
            <w:r>
              <w:rPr>
                <w:lang w:val="sr-Cyrl-RS"/>
              </w:rPr>
              <w:t>2414</w:t>
            </w:r>
          </w:p>
        </w:tc>
        <w:tc>
          <w:tcPr>
            <w:tcW w:w="1843" w:type="dxa"/>
          </w:tcPr>
          <w:p w:rsidR="00237191" w:rsidRPr="00973AE6" w:rsidRDefault="00973AE6">
            <w:pPr>
              <w:rPr>
                <w:lang w:val="sr-Cyrl-RS"/>
              </w:rPr>
            </w:pPr>
            <w:r>
              <w:rPr>
                <w:lang w:val="sr-Cyrl-RS"/>
              </w:rPr>
              <w:t>2818</w:t>
            </w:r>
          </w:p>
        </w:tc>
        <w:tc>
          <w:tcPr>
            <w:tcW w:w="1843" w:type="dxa"/>
          </w:tcPr>
          <w:p w:rsidR="00237191" w:rsidRPr="00973AE6" w:rsidRDefault="00973AE6">
            <w:pPr>
              <w:rPr>
                <w:lang w:val="sr-Cyrl-RS"/>
              </w:rPr>
            </w:pPr>
            <w:r>
              <w:rPr>
                <w:lang w:val="sr-Cyrl-RS"/>
              </w:rPr>
              <w:t>2850</w:t>
            </w: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11.</w:t>
            </w:r>
          </w:p>
        </w:tc>
        <w:tc>
          <w:tcPr>
            <w:tcW w:w="3036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Виша школска спрема</w:t>
            </w:r>
          </w:p>
        </w:tc>
        <w:tc>
          <w:tcPr>
            <w:tcW w:w="1843" w:type="dxa"/>
          </w:tcPr>
          <w:p w:rsidR="00237191" w:rsidRPr="00973AE6" w:rsidRDefault="00973AE6">
            <w:pPr>
              <w:rPr>
                <w:lang w:val="sr-Cyrl-RS"/>
              </w:rPr>
            </w:pPr>
            <w:r>
              <w:rPr>
                <w:lang w:val="sr-Cyrl-RS"/>
              </w:rPr>
              <w:t>1711</w:t>
            </w:r>
          </w:p>
        </w:tc>
        <w:tc>
          <w:tcPr>
            <w:tcW w:w="1843" w:type="dxa"/>
          </w:tcPr>
          <w:p w:rsidR="00237191" w:rsidRPr="00973AE6" w:rsidRDefault="00973AE6">
            <w:pPr>
              <w:rPr>
                <w:lang w:val="sr-Cyrl-RS"/>
              </w:rPr>
            </w:pPr>
            <w:r>
              <w:rPr>
                <w:lang w:val="sr-Cyrl-RS"/>
              </w:rPr>
              <w:t>1911</w:t>
            </w:r>
          </w:p>
        </w:tc>
        <w:tc>
          <w:tcPr>
            <w:tcW w:w="1843" w:type="dxa"/>
          </w:tcPr>
          <w:p w:rsidR="00237191" w:rsidRPr="00973AE6" w:rsidRDefault="00973AE6">
            <w:pPr>
              <w:rPr>
                <w:lang w:val="sr-Cyrl-RS"/>
              </w:rPr>
            </w:pPr>
            <w:r>
              <w:rPr>
                <w:lang w:val="sr-Cyrl-RS"/>
              </w:rPr>
              <w:t>1920</w:t>
            </w: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12.</w:t>
            </w:r>
          </w:p>
        </w:tc>
        <w:tc>
          <w:tcPr>
            <w:tcW w:w="3036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Сред. струч. спрема  и КВ радници</w:t>
            </w:r>
          </w:p>
        </w:tc>
        <w:tc>
          <w:tcPr>
            <w:tcW w:w="1843" w:type="dxa"/>
          </w:tcPr>
          <w:p w:rsidR="00237191" w:rsidRPr="00973AE6" w:rsidRDefault="00973AE6">
            <w:pPr>
              <w:rPr>
                <w:lang w:val="sr-Cyrl-RS"/>
              </w:rPr>
            </w:pPr>
            <w:r>
              <w:rPr>
                <w:lang w:val="sr-Cyrl-RS"/>
              </w:rPr>
              <w:t>1364</w:t>
            </w:r>
          </w:p>
        </w:tc>
        <w:tc>
          <w:tcPr>
            <w:tcW w:w="1843" w:type="dxa"/>
          </w:tcPr>
          <w:p w:rsidR="00237191" w:rsidRPr="00973AE6" w:rsidRDefault="00973AE6">
            <w:pPr>
              <w:rPr>
                <w:lang w:val="sr-Cyrl-RS"/>
              </w:rPr>
            </w:pPr>
            <w:r>
              <w:rPr>
                <w:lang w:val="sr-Cyrl-RS"/>
              </w:rPr>
              <w:t>1513</w:t>
            </w:r>
          </w:p>
        </w:tc>
        <w:tc>
          <w:tcPr>
            <w:tcW w:w="1843" w:type="dxa"/>
          </w:tcPr>
          <w:p w:rsidR="00237191" w:rsidRPr="00973AE6" w:rsidRDefault="00973AE6">
            <w:pPr>
              <w:rPr>
                <w:lang w:val="sr-Cyrl-RS"/>
              </w:rPr>
            </w:pPr>
            <w:r>
              <w:rPr>
                <w:lang w:val="sr-Cyrl-RS"/>
              </w:rPr>
              <w:t>1520</w:t>
            </w: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13.</w:t>
            </w:r>
          </w:p>
        </w:tc>
        <w:tc>
          <w:tcPr>
            <w:tcW w:w="3036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Неквалификовани и ПК радници</w:t>
            </w:r>
          </w:p>
        </w:tc>
        <w:tc>
          <w:tcPr>
            <w:tcW w:w="1843" w:type="dxa"/>
          </w:tcPr>
          <w:p w:rsidR="00237191" w:rsidRPr="00973AE6" w:rsidRDefault="00973AE6">
            <w:pPr>
              <w:rPr>
                <w:lang w:val="sr-Cyrl-RS"/>
              </w:rPr>
            </w:pPr>
            <w:r>
              <w:rPr>
                <w:lang w:val="sr-Cyrl-RS"/>
              </w:rPr>
              <w:t>957</w:t>
            </w:r>
          </w:p>
        </w:tc>
        <w:tc>
          <w:tcPr>
            <w:tcW w:w="1843" w:type="dxa"/>
          </w:tcPr>
          <w:p w:rsidR="00237191" w:rsidRPr="00973AE6" w:rsidRDefault="00973AE6">
            <w:pPr>
              <w:rPr>
                <w:lang w:val="sr-Cyrl-RS"/>
              </w:rPr>
            </w:pPr>
            <w:r>
              <w:rPr>
                <w:lang w:val="sr-Cyrl-RS"/>
              </w:rPr>
              <w:t>995</w:t>
            </w:r>
          </w:p>
        </w:tc>
        <w:tc>
          <w:tcPr>
            <w:tcW w:w="1843" w:type="dxa"/>
          </w:tcPr>
          <w:p w:rsidR="00237191" w:rsidRPr="00973AE6" w:rsidRDefault="00973AE6">
            <w:pPr>
              <w:rPr>
                <w:lang w:val="sr-Cyrl-RS"/>
              </w:rPr>
            </w:pPr>
            <w:r>
              <w:rPr>
                <w:lang w:val="sr-Cyrl-RS"/>
              </w:rPr>
              <w:t>1000</w:t>
            </w: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14.</w:t>
            </w:r>
          </w:p>
        </w:tc>
        <w:tc>
          <w:tcPr>
            <w:tcW w:w="3036" w:type="dxa"/>
          </w:tcPr>
          <w:p w:rsidR="00237191" w:rsidRDefault="00237191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Нето лични доходак директора</w:t>
            </w:r>
          </w:p>
        </w:tc>
        <w:tc>
          <w:tcPr>
            <w:tcW w:w="1843" w:type="dxa"/>
          </w:tcPr>
          <w:p w:rsidR="00237191" w:rsidRPr="00973AE6" w:rsidRDefault="00973AE6">
            <w:pPr>
              <w:rPr>
                <w:lang w:val="sr-Cyrl-RS"/>
              </w:rPr>
            </w:pPr>
            <w:r>
              <w:rPr>
                <w:lang w:val="sr-Cyrl-RS"/>
              </w:rPr>
              <w:t>3852</w:t>
            </w:r>
          </w:p>
        </w:tc>
        <w:tc>
          <w:tcPr>
            <w:tcW w:w="1843" w:type="dxa"/>
          </w:tcPr>
          <w:p w:rsidR="00237191" w:rsidRPr="00973AE6" w:rsidRDefault="00973AE6">
            <w:pPr>
              <w:rPr>
                <w:lang w:val="sr-Cyrl-RS"/>
              </w:rPr>
            </w:pPr>
            <w:r>
              <w:rPr>
                <w:lang w:val="sr-Cyrl-RS"/>
              </w:rPr>
              <w:t>4560</w:t>
            </w:r>
          </w:p>
        </w:tc>
        <w:tc>
          <w:tcPr>
            <w:tcW w:w="1843" w:type="dxa"/>
          </w:tcPr>
          <w:p w:rsidR="00237191" w:rsidRPr="00973AE6" w:rsidRDefault="00973AE6">
            <w:pPr>
              <w:rPr>
                <w:lang w:val="sr-Cyrl-RS"/>
              </w:rPr>
            </w:pPr>
            <w:r>
              <w:rPr>
                <w:lang w:val="sr-Cyrl-RS"/>
              </w:rPr>
              <w:t>4600</w:t>
            </w: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15.</w:t>
            </w:r>
          </w:p>
        </w:tc>
        <w:tc>
          <w:tcPr>
            <w:tcW w:w="3036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Просјечан нето лични доходак у предузећу/установи</w:t>
            </w:r>
          </w:p>
        </w:tc>
        <w:tc>
          <w:tcPr>
            <w:tcW w:w="1843" w:type="dxa"/>
          </w:tcPr>
          <w:p w:rsidR="00237191" w:rsidRDefault="00973AE6">
            <w:pPr>
              <w:rPr>
                <w:lang w:val="sr-Latn-RS"/>
              </w:rPr>
            </w:pPr>
            <w:r>
              <w:rPr>
                <w:lang w:val="sr-Latn-RS"/>
              </w:rPr>
              <w:t>1604</w:t>
            </w:r>
          </w:p>
        </w:tc>
        <w:tc>
          <w:tcPr>
            <w:tcW w:w="1843" w:type="dxa"/>
          </w:tcPr>
          <w:p w:rsidR="00237191" w:rsidRDefault="00973AE6">
            <w:pPr>
              <w:rPr>
                <w:lang w:val="sr-Latn-RS"/>
              </w:rPr>
            </w:pPr>
            <w:r>
              <w:rPr>
                <w:lang w:val="sr-Latn-RS"/>
              </w:rPr>
              <w:t>1808</w:t>
            </w:r>
          </w:p>
        </w:tc>
        <w:tc>
          <w:tcPr>
            <w:tcW w:w="1843" w:type="dxa"/>
          </w:tcPr>
          <w:p w:rsidR="00237191" w:rsidRDefault="00973AE6">
            <w:pPr>
              <w:rPr>
                <w:lang w:val="sr-Latn-RS"/>
              </w:rPr>
            </w:pPr>
            <w:r>
              <w:rPr>
                <w:lang w:val="sr-Latn-RS"/>
              </w:rPr>
              <w:t>1830</w:t>
            </w:r>
          </w:p>
        </w:tc>
      </w:tr>
    </w:tbl>
    <w:p w:rsidR="00575657" w:rsidRPr="00622C22" w:rsidRDefault="00575657">
      <w:pPr>
        <w:rPr>
          <w:lang w:val="sr-Cyrl-RS"/>
        </w:rPr>
      </w:pPr>
    </w:p>
    <w:p w:rsidR="00575657" w:rsidRDefault="00B36B6E">
      <w:pPr>
        <w:jc w:val="center"/>
        <w:rPr>
          <w:b/>
          <w:lang w:val="sr-Cyrl-CS"/>
        </w:rPr>
      </w:pPr>
      <w:r>
        <w:rPr>
          <w:b/>
          <w:lang w:val="sr-Cyrl-CS"/>
        </w:rPr>
        <w:t>7.</w:t>
      </w:r>
      <w:r>
        <w:rPr>
          <w:b/>
          <w:lang w:val="sr-Cyrl-BA"/>
        </w:rPr>
        <w:t xml:space="preserve"> </w:t>
      </w:r>
      <w:r>
        <w:rPr>
          <w:b/>
          <w:lang w:val="sr-Latn-BA"/>
        </w:rPr>
        <w:t>.</w:t>
      </w:r>
      <w:r>
        <w:rPr>
          <w:b/>
          <w:lang w:val="sr-Cyrl-CS"/>
        </w:rPr>
        <w:t>СТАЊЕ ЗАПОСЛЕНОСТИ ПО ПРАВИЛНИКУ О      СИСТЕМАТИЗАЦИЈИ РАДНИХ МЈЕСТА</w:t>
      </w:r>
    </w:p>
    <w:p w:rsidR="00575657" w:rsidRDefault="00B36B6E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</w:t>
      </w:r>
      <w:r>
        <w:rPr>
          <w:lang w:val="sr-Cyrl-BA"/>
        </w:rPr>
        <w:t xml:space="preserve">           </w:t>
      </w:r>
      <w:r>
        <w:rPr>
          <w:lang w:val="sr-Cyrl-CS"/>
        </w:rPr>
        <w:t xml:space="preserve"> Таб.</w:t>
      </w:r>
      <w:r>
        <w:rPr>
          <w:lang w:val="sr-Cyrl-BA"/>
        </w:rPr>
        <w:t xml:space="preserve"> </w:t>
      </w:r>
      <w:r>
        <w:rPr>
          <w:lang w:val="sr-Cyrl-CS"/>
        </w:rPr>
        <w:t>7.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3036"/>
        <w:gridCol w:w="1843"/>
        <w:gridCol w:w="1843"/>
        <w:gridCol w:w="1843"/>
      </w:tblGrid>
      <w:tr w:rsidR="00237191" w:rsidTr="00615FA2">
        <w:tc>
          <w:tcPr>
            <w:tcW w:w="663" w:type="dxa"/>
            <w:shd w:val="clear" w:color="auto" w:fill="D9D9D9" w:themeFill="background1" w:themeFillShade="D9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Ред. Бр.</w:t>
            </w:r>
          </w:p>
        </w:tc>
        <w:tc>
          <w:tcPr>
            <w:tcW w:w="3036" w:type="dxa"/>
            <w:shd w:val="clear" w:color="auto" w:fill="D9D9D9" w:themeFill="background1" w:themeFillShade="D9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Стање запослености предвиђено  по Правилнику о систематизацији радних мјеста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37191" w:rsidRDefault="00237191" w:rsidP="00AD7AF0">
            <w:pPr>
              <w:rPr>
                <w:lang w:val="sr-Cyrl-CS"/>
              </w:rPr>
            </w:pPr>
            <w:r>
              <w:rPr>
                <w:lang w:val="sr-Cyrl-CS"/>
              </w:rPr>
              <w:t>Попуњеност</w:t>
            </w:r>
          </w:p>
          <w:p w:rsidR="00237191" w:rsidRDefault="00237191" w:rsidP="00AD7AF0">
            <w:pPr>
              <w:rPr>
                <w:lang w:val="sr-Latn-RS"/>
              </w:rPr>
            </w:pPr>
            <w:r>
              <w:rPr>
                <w:lang w:val="sr-Cyrl-CS"/>
              </w:rPr>
              <w:t>202</w:t>
            </w:r>
            <w:r w:rsidR="00D110D6">
              <w:rPr>
                <w:lang w:val="sr-Latn-RS"/>
              </w:rPr>
              <w:t>4</w:t>
            </w:r>
            <w:r>
              <w:rPr>
                <w:lang w:val="sr-Cyrl-CS"/>
              </w:rPr>
              <w:t>. год</w:t>
            </w:r>
          </w:p>
          <w:p w:rsidR="00D110D6" w:rsidRPr="00D110D6" w:rsidRDefault="00D110D6" w:rsidP="00AD7AF0">
            <w:pPr>
              <w:rPr>
                <w:lang w:val="sr-Cyrl-RS"/>
              </w:rPr>
            </w:pPr>
            <w:r>
              <w:rPr>
                <w:lang w:val="sr-Cyrl-RS"/>
              </w:rPr>
              <w:t>Са 30.06.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37191" w:rsidRDefault="00237191" w:rsidP="00237191">
            <w:pPr>
              <w:rPr>
                <w:lang w:val="sr-Cyrl-CS"/>
              </w:rPr>
            </w:pPr>
            <w:r>
              <w:rPr>
                <w:lang w:val="sr-Cyrl-CS"/>
              </w:rPr>
              <w:t>Попуњеност</w:t>
            </w:r>
          </w:p>
          <w:p w:rsidR="00237191" w:rsidRDefault="00237191" w:rsidP="00237191">
            <w:pPr>
              <w:rPr>
                <w:lang w:val="sr-Cyrl-CS"/>
              </w:rPr>
            </w:pPr>
            <w:r>
              <w:rPr>
                <w:lang w:val="sr-Cyrl-CS"/>
              </w:rPr>
              <w:t>202</w:t>
            </w:r>
            <w:r w:rsidR="00D110D6">
              <w:rPr>
                <w:lang w:val="sr-Latn-RS"/>
              </w:rPr>
              <w:t>5</w:t>
            </w:r>
            <w:r>
              <w:rPr>
                <w:lang w:val="sr-Cyrl-CS"/>
              </w:rPr>
              <w:t>. год</w:t>
            </w:r>
          </w:p>
          <w:p w:rsidR="00D110D6" w:rsidRDefault="00D110D6" w:rsidP="00237191">
            <w:pPr>
              <w:rPr>
                <w:lang w:val="sr-Cyrl-CS"/>
              </w:rPr>
            </w:pPr>
            <w:r>
              <w:rPr>
                <w:lang w:val="sr-Cyrl-RS"/>
              </w:rPr>
              <w:t>Са 30.06.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План 202</w:t>
            </w:r>
            <w:r w:rsidR="00D110D6">
              <w:rPr>
                <w:lang w:val="sr-Latn-RS"/>
              </w:rPr>
              <w:t>5</w:t>
            </w:r>
            <w:r>
              <w:rPr>
                <w:lang w:val="sr-Cyrl-CS"/>
              </w:rPr>
              <w:t>.</w:t>
            </w:r>
            <w:r>
              <w:t xml:space="preserve"> </w:t>
            </w:r>
            <w:r>
              <w:rPr>
                <w:lang w:val="sr-Cyrl-CS"/>
              </w:rPr>
              <w:t>год.</w:t>
            </w:r>
          </w:p>
        </w:tc>
      </w:tr>
      <w:tr w:rsidR="00237191" w:rsidTr="00615FA2">
        <w:trPr>
          <w:trHeight w:val="509"/>
        </w:trPr>
        <w:tc>
          <w:tcPr>
            <w:tcW w:w="663" w:type="dxa"/>
          </w:tcPr>
          <w:p w:rsidR="00237191" w:rsidRDefault="00237191">
            <w:pPr>
              <w:rPr>
                <w:lang w:val="sr-Cyrl-BA"/>
              </w:rPr>
            </w:pPr>
            <w:r>
              <w:rPr>
                <w:lang w:val="sr-Cyrl-BA"/>
              </w:rPr>
              <w:t>1.</w:t>
            </w:r>
          </w:p>
        </w:tc>
        <w:tc>
          <w:tcPr>
            <w:tcW w:w="3036" w:type="dxa"/>
          </w:tcPr>
          <w:p w:rsidR="00237191" w:rsidRDefault="00237191" w:rsidP="00F00C8B">
            <w:pPr>
              <w:rPr>
                <w:lang w:val="sr-Latn-BA"/>
              </w:rPr>
            </w:pPr>
            <w:r>
              <w:rPr>
                <w:lang w:val="sr-Cyrl-BA"/>
              </w:rPr>
              <w:t xml:space="preserve">ВСС  </w:t>
            </w:r>
            <w:r>
              <w:rPr>
                <w:lang w:val="sr-Latn-BA"/>
              </w:rPr>
              <w:t xml:space="preserve">    </w:t>
            </w:r>
            <w:r w:rsidR="00F00C8B">
              <w:rPr>
                <w:lang w:val="sr-Latn-BA"/>
              </w:rPr>
              <w:t xml:space="preserve">             43</w:t>
            </w:r>
          </w:p>
        </w:tc>
        <w:tc>
          <w:tcPr>
            <w:tcW w:w="1843" w:type="dxa"/>
          </w:tcPr>
          <w:p w:rsidR="00237191" w:rsidRPr="00AD7AF0" w:rsidRDefault="00D110D6" w:rsidP="00AD7AF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32</w:t>
            </w:r>
          </w:p>
        </w:tc>
        <w:tc>
          <w:tcPr>
            <w:tcW w:w="1843" w:type="dxa"/>
          </w:tcPr>
          <w:p w:rsidR="00237191" w:rsidRPr="00D110D6" w:rsidRDefault="00D110D6" w:rsidP="00AD7AF0">
            <w:pPr>
              <w:jc w:val="center"/>
              <w:rPr>
                <w:lang w:val="sr-Cyrl-RS"/>
              </w:rPr>
            </w:pPr>
            <w:r>
              <w:rPr>
                <w:lang w:val="sr-Latn-RS"/>
              </w:rPr>
              <w:t>3</w:t>
            </w:r>
            <w:r>
              <w:rPr>
                <w:lang w:val="sr-Cyrl-RS"/>
              </w:rPr>
              <w:t>4</w:t>
            </w:r>
          </w:p>
        </w:tc>
        <w:tc>
          <w:tcPr>
            <w:tcW w:w="1843" w:type="dxa"/>
          </w:tcPr>
          <w:p w:rsidR="00237191" w:rsidRPr="00B30CB3" w:rsidRDefault="00B30CB3" w:rsidP="00AD7AF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35</w:t>
            </w: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BA"/>
              </w:rPr>
            </w:pPr>
            <w:r>
              <w:rPr>
                <w:lang w:val="sr-Cyrl-BA"/>
              </w:rPr>
              <w:t>2.</w:t>
            </w:r>
          </w:p>
        </w:tc>
        <w:tc>
          <w:tcPr>
            <w:tcW w:w="3036" w:type="dxa"/>
          </w:tcPr>
          <w:p w:rsidR="00237191" w:rsidRPr="00F00C8B" w:rsidRDefault="00F00C8B" w:rsidP="00F00C8B">
            <w:pPr>
              <w:rPr>
                <w:lang w:val="sr-Latn-RS"/>
              </w:rPr>
            </w:pPr>
            <w:r>
              <w:rPr>
                <w:lang w:val="sr-Cyrl-BA"/>
              </w:rPr>
              <w:t xml:space="preserve">ВШС                  </w:t>
            </w:r>
            <w:r>
              <w:rPr>
                <w:lang w:val="sr-Latn-RS"/>
              </w:rPr>
              <w:t>9</w:t>
            </w:r>
          </w:p>
        </w:tc>
        <w:tc>
          <w:tcPr>
            <w:tcW w:w="1843" w:type="dxa"/>
          </w:tcPr>
          <w:p w:rsidR="00237191" w:rsidRPr="00AD7AF0" w:rsidRDefault="00237191" w:rsidP="00AD7AF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1843" w:type="dxa"/>
          </w:tcPr>
          <w:p w:rsidR="00237191" w:rsidRPr="00B30CB3" w:rsidRDefault="00B30CB3" w:rsidP="00AD7AF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843" w:type="dxa"/>
          </w:tcPr>
          <w:p w:rsidR="00237191" w:rsidRPr="00B30CB3" w:rsidRDefault="00B30CB3" w:rsidP="00AD7AF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BA"/>
              </w:rPr>
            </w:pPr>
            <w:r>
              <w:rPr>
                <w:lang w:val="sr-Cyrl-BA"/>
              </w:rPr>
              <w:t>3.</w:t>
            </w:r>
          </w:p>
        </w:tc>
        <w:tc>
          <w:tcPr>
            <w:tcW w:w="3036" w:type="dxa"/>
          </w:tcPr>
          <w:p w:rsidR="00237191" w:rsidRPr="00245F0A" w:rsidRDefault="00245F0A" w:rsidP="00F00C8B">
            <w:pPr>
              <w:rPr>
                <w:lang w:val="sr-Latn-RS"/>
              </w:rPr>
            </w:pPr>
            <w:r>
              <w:rPr>
                <w:lang w:val="sr-Cyrl-CS"/>
              </w:rPr>
              <w:t xml:space="preserve">ВКВ                    </w:t>
            </w:r>
            <w:r>
              <w:rPr>
                <w:lang w:val="sr-Latn-RS"/>
              </w:rPr>
              <w:t>3</w:t>
            </w:r>
          </w:p>
        </w:tc>
        <w:tc>
          <w:tcPr>
            <w:tcW w:w="1843" w:type="dxa"/>
          </w:tcPr>
          <w:p w:rsidR="00237191" w:rsidRPr="00AD7AF0" w:rsidRDefault="00237191" w:rsidP="00AD7AF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1843" w:type="dxa"/>
          </w:tcPr>
          <w:p w:rsidR="00237191" w:rsidRDefault="00B30CB3" w:rsidP="00AD7AF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843" w:type="dxa"/>
          </w:tcPr>
          <w:p w:rsidR="00237191" w:rsidRDefault="00B30CB3" w:rsidP="00AD7AF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BA"/>
              </w:rPr>
            </w:pPr>
            <w:r>
              <w:rPr>
                <w:lang w:val="sr-Cyrl-BA"/>
              </w:rPr>
              <w:t>4.</w:t>
            </w:r>
          </w:p>
        </w:tc>
        <w:tc>
          <w:tcPr>
            <w:tcW w:w="3036" w:type="dxa"/>
          </w:tcPr>
          <w:p w:rsidR="00237191" w:rsidRPr="00245F0A" w:rsidRDefault="00237191" w:rsidP="00F00C8B">
            <w:pPr>
              <w:rPr>
                <w:lang w:val="sr-Latn-RS"/>
              </w:rPr>
            </w:pPr>
            <w:r>
              <w:rPr>
                <w:lang w:val="sr-Cyrl-CS"/>
              </w:rPr>
              <w:t xml:space="preserve">ССС          </w:t>
            </w:r>
            <w:r w:rsidR="00F00C8B">
              <w:rPr>
                <w:lang w:val="sr-Latn-RS"/>
              </w:rPr>
              <w:t xml:space="preserve"> </w:t>
            </w:r>
            <w:r w:rsidR="00245F0A">
              <w:rPr>
                <w:lang w:val="sr-Cyrl-CS"/>
              </w:rPr>
              <w:t xml:space="preserve">        </w:t>
            </w:r>
            <w:r w:rsidR="00245F0A">
              <w:rPr>
                <w:lang w:val="sr-Latn-RS"/>
              </w:rPr>
              <w:t>82</w:t>
            </w:r>
          </w:p>
        </w:tc>
        <w:tc>
          <w:tcPr>
            <w:tcW w:w="1843" w:type="dxa"/>
          </w:tcPr>
          <w:p w:rsidR="00237191" w:rsidRPr="00AD7AF0" w:rsidRDefault="00D110D6" w:rsidP="00AD7AF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67</w:t>
            </w:r>
          </w:p>
        </w:tc>
        <w:tc>
          <w:tcPr>
            <w:tcW w:w="1843" w:type="dxa"/>
          </w:tcPr>
          <w:p w:rsidR="00237191" w:rsidRPr="00B30CB3" w:rsidRDefault="00B30CB3" w:rsidP="00AD7AF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67</w:t>
            </w:r>
          </w:p>
        </w:tc>
        <w:tc>
          <w:tcPr>
            <w:tcW w:w="1843" w:type="dxa"/>
          </w:tcPr>
          <w:p w:rsidR="00237191" w:rsidRPr="00B30CB3" w:rsidRDefault="00B30CB3" w:rsidP="00AD7AF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68</w:t>
            </w: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BA"/>
              </w:rPr>
            </w:pPr>
            <w:r>
              <w:rPr>
                <w:lang w:val="sr-Cyrl-BA"/>
              </w:rPr>
              <w:t>5.</w:t>
            </w:r>
          </w:p>
        </w:tc>
        <w:tc>
          <w:tcPr>
            <w:tcW w:w="3036" w:type="dxa"/>
          </w:tcPr>
          <w:p w:rsidR="00237191" w:rsidRPr="00B649D9" w:rsidRDefault="00B649D9" w:rsidP="00F00C8B">
            <w:pPr>
              <w:rPr>
                <w:lang w:val="sr-Latn-RS"/>
              </w:rPr>
            </w:pPr>
            <w:r>
              <w:rPr>
                <w:lang w:val="sr-Cyrl-CS"/>
              </w:rPr>
              <w:t xml:space="preserve">КВ                   </w:t>
            </w:r>
            <w:r w:rsidR="00F00C8B">
              <w:rPr>
                <w:lang w:val="sr-Latn-RS"/>
              </w:rPr>
              <w:t xml:space="preserve">  </w:t>
            </w:r>
            <w:r>
              <w:rPr>
                <w:lang w:val="sr-Cyrl-CS"/>
              </w:rPr>
              <w:t xml:space="preserve">  </w:t>
            </w:r>
            <w:r>
              <w:rPr>
                <w:lang w:val="sr-Latn-RS"/>
              </w:rPr>
              <w:t>9</w:t>
            </w:r>
          </w:p>
        </w:tc>
        <w:tc>
          <w:tcPr>
            <w:tcW w:w="1843" w:type="dxa"/>
          </w:tcPr>
          <w:p w:rsidR="00237191" w:rsidRPr="00AD7AF0" w:rsidRDefault="00237191" w:rsidP="00AD7AF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1843" w:type="dxa"/>
          </w:tcPr>
          <w:p w:rsidR="00237191" w:rsidRPr="00D110D6" w:rsidRDefault="00D110D6" w:rsidP="00AD7AF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1843" w:type="dxa"/>
          </w:tcPr>
          <w:p w:rsidR="00237191" w:rsidRPr="00B30CB3" w:rsidRDefault="00B30CB3" w:rsidP="00AD7AF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3036" w:type="dxa"/>
          </w:tcPr>
          <w:p w:rsidR="00237191" w:rsidRPr="00F00C8B" w:rsidRDefault="00F00C8B" w:rsidP="00F00C8B">
            <w:pPr>
              <w:rPr>
                <w:lang w:val="sr-Latn-RS"/>
              </w:rPr>
            </w:pPr>
            <w:r>
              <w:rPr>
                <w:lang w:val="sr-Cyrl-CS"/>
              </w:rPr>
              <w:t xml:space="preserve">НС                       </w:t>
            </w:r>
            <w:r>
              <w:rPr>
                <w:lang w:val="sr-Latn-RS"/>
              </w:rPr>
              <w:t>0</w:t>
            </w:r>
          </w:p>
        </w:tc>
        <w:tc>
          <w:tcPr>
            <w:tcW w:w="1843" w:type="dxa"/>
          </w:tcPr>
          <w:p w:rsidR="00237191" w:rsidRPr="00AD7AF0" w:rsidRDefault="00237191" w:rsidP="00AD7AF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1843" w:type="dxa"/>
          </w:tcPr>
          <w:p w:rsidR="00237191" w:rsidRDefault="00B30CB3" w:rsidP="00AD7AF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1843" w:type="dxa"/>
          </w:tcPr>
          <w:p w:rsidR="00237191" w:rsidRDefault="00B30CB3" w:rsidP="00AD7AF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3036" w:type="dxa"/>
          </w:tcPr>
          <w:p w:rsidR="00237191" w:rsidRDefault="00237191" w:rsidP="00F00C8B">
            <w:pPr>
              <w:rPr>
                <w:lang w:val="sr-Cyrl-CS"/>
              </w:rPr>
            </w:pPr>
            <w:r>
              <w:rPr>
                <w:lang w:val="sr-Cyrl-CS"/>
              </w:rPr>
              <w:t>ПК                       1</w:t>
            </w:r>
          </w:p>
        </w:tc>
        <w:tc>
          <w:tcPr>
            <w:tcW w:w="1843" w:type="dxa"/>
          </w:tcPr>
          <w:p w:rsidR="00237191" w:rsidRPr="00AD7AF0" w:rsidRDefault="00237191" w:rsidP="00AD7AF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843" w:type="dxa"/>
          </w:tcPr>
          <w:p w:rsidR="00237191" w:rsidRDefault="00B30CB3" w:rsidP="00AD7AF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843" w:type="dxa"/>
          </w:tcPr>
          <w:p w:rsidR="00237191" w:rsidRDefault="00B30CB3" w:rsidP="00AD7AF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3036" w:type="dxa"/>
          </w:tcPr>
          <w:p w:rsidR="00237191" w:rsidRPr="00B649D9" w:rsidRDefault="00237191" w:rsidP="00F00C8B">
            <w:pPr>
              <w:rPr>
                <w:lang w:val="sr-Latn-RS"/>
              </w:rPr>
            </w:pPr>
            <w:r>
              <w:rPr>
                <w:lang w:val="sr-Cyrl-CS"/>
              </w:rPr>
              <w:t xml:space="preserve">НК           </w:t>
            </w:r>
            <w:r w:rsidR="00B649D9">
              <w:rPr>
                <w:lang w:val="sr-Cyrl-CS"/>
              </w:rPr>
              <w:t xml:space="preserve">    </w:t>
            </w:r>
            <w:r w:rsidR="00245F0A">
              <w:rPr>
                <w:lang w:val="sr-Latn-RS"/>
              </w:rPr>
              <w:t xml:space="preserve"> </w:t>
            </w:r>
            <w:r w:rsidR="00B649D9">
              <w:rPr>
                <w:lang w:val="sr-Cyrl-CS"/>
              </w:rPr>
              <w:t xml:space="preserve">      1</w:t>
            </w:r>
            <w:r w:rsidR="00B649D9">
              <w:rPr>
                <w:lang w:val="sr-Latn-RS"/>
              </w:rPr>
              <w:t>2</w:t>
            </w:r>
          </w:p>
        </w:tc>
        <w:tc>
          <w:tcPr>
            <w:tcW w:w="1843" w:type="dxa"/>
          </w:tcPr>
          <w:p w:rsidR="00237191" w:rsidRPr="00AD7AF0" w:rsidRDefault="00237191" w:rsidP="00AD7AF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1843" w:type="dxa"/>
          </w:tcPr>
          <w:p w:rsidR="00237191" w:rsidRPr="00D110D6" w:rsidRDefault="00D110D6" w:rsidP="00AD7AF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</w:t>
            </w:r>
          </w:p>
        </w:tc>
        <w:tc>
          <w:tcPr>
            <w:tcW w:w="1843" w:type="dxa"/>
          </w:tcPr>
          <w:p w:rsidR="00237191" w:rsidRDefault="00B30CB3" w:rsidP="00AD7AF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</w:tr>
      <w:tr w:rsidR="00237191" w:rsidTr="00615FA2">
        <w:tc>
          <w:tcPr>
            <w:tcW w:w="663" w:type="dxa"/>
            <w:shd w:val="clear" w:color="auto" w:fill="D9D9D9" w:themeFill="background1" w:themeFillShade="D9"/>
          </w:tcPr>
          <w:p w:rsidR="00237191" w:rsidRDefault="00237191">
            <w:pPr>
              <w:rPr>
                <w:lang w:val="sr-Cyrl-CS"/>
              </w:rPr>
            </w:pPr>
          </w:p>
        </w:tc>
        <w:tc>
          <w:tcPr>
            <w:tcW w:w="3036" w:type="dxa"/>
            <w:shd w:val="clear" w:color="auto" w:fill="D9D9D9" w:themeFill="background1" w:themeFillShade="D9"/>
          </w:tcPr>
          <w:p w:rsidR="00237191" w:rsidRPr="00B649D9" w:rsidRDefault="00B649D9">
            <w:pPr>
              <w:rPr>
                <w:lang w:val="sr-Latn-RS"/>
              </w:rPr>
            </w:pPr>
            <w:r>
              <w:rPr>
                <w:lang w:val="sr-Cyrl-CS"/>
              </w:rPr>
              <w:t xml:space="preserve">                         15</w:t>
            </w:r>
            <w:r>
              <w:rPr>
                <w:lang w:val="sr-Latn-RS"/>
              </w:rPr>
              <w:t>9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37191" w:rsidRPr="00AD7AF0" w:rsidRDefault="00D110D6" w:rsidP="00AD7AF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127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37191" w:rsidRDefault="00B30CB3" w:rsidP="00AD7AF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127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37191" w:rsidRDefault="00245F0A" w:rsidP="00AD7AF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131</w:t>
            </w:r>
          </w:p>
        </w:tc>
      </w:tr>
    </w:tbl>
    <w:p w:rsidR="00C06E49" w:rsidRPr="00D209E6" w:rsidRDefault="00C06E49">
      <w:pPr>
        <w:jc w:val="center"/>
        <w:rPr>
          <w:b/>
          <w:lang w:val="sr-Cyrl-RS"/>
        </w:rPr>
      </w:pPr>
    </w:p>
    <w:p w:rsidR="00C06E49" w:rsidRDefault="00C06E49">
      <w:pPr>
        <w:jc w:val="center"/>
        <w:rPr>
          <w:b/>
          <w:lang w:val="sr-Latn-RS"/>
        </w:rPr>
      </w:pPr>
    </w:p>
    <w:p w:rsidR="00575657" w:rsidRDefault="00B36B6E">
      <w:pPr>
        <w:jc w:val="center"/>
        <w:rPr>
          <w:b/>
          <w:lang w:val="sr-Cyrl-CS"/>
        </w:rPr>
      </w:pPr>
      <w:r>
        <w:rPr>
          <w:b/>
          <w:lang w:val="sr-Cyrl-CS"/>
        </w:rPr>
        <w:t>8. СТАЊЕ ФУНКЦИОНАЛНЕ ОРГАНИЗАЦИЈЕ</w:t>
      </w:r>
    </w:p>
    <w:p w:rsidR="00575657" w:rsidRDefault="00B36B6E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      </w:t>
      </w:r>
      <w:r>
        <w:rPr>
          <w:lang w:val="sr-Cyrl-BA"/>
        </w:rPr>
        <w:t xml:space="preserve">   </w:t>
      </w:r>
      <w:r>
        <w:rPr>
          <w:lang w:val="sr-Cyrl-CS"/>
        </w:rPr>
        <w:t>Таб.</w:t>
      </w:r>
      <w:r>
        <w:rPr>
          <w:lang w:val="sr-Cyrl-BA"/>
        </w:rPr>
        <w:t xml:space="preserve"> </w:t>
      </w:r>
      <w:r>
        <w:rPr>
          <w:lang w:val="sr-Cyrl-CS"/>
        </w:rPr>
        <w:t>8.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3036"/>
        <w:gridCol w:w="1843"/>
        <w:gridCol w:w="1843"/>
        <w:gridCol w:w="1843"/>
      </w:tblGrid>
      <w:tr w:rsidR="00237191" w:rsidTr="00615FA2">
        <w:tc>
          <w:tcPr>
            <w:tcW w:w="663" w:type="dxa"/>
            <w:shd w:val="clear" w:color="auto" w:fill="D9D9D9" w:themeFill="background1" w:themeFillShade="D9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Ред. Бр.</w:t>
            </w:r>
          </w:p>
        </w:tc>
        <w:tc>
          <w:tcPr>
            <w:tcW w:w="3036" w:type="dxa"/>
            <w:shd w:val="clear" w:color="auto" w:fill="D9D9D9" w:themeFill="background1" w:themeFillShade="D9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Број запослених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37191" w:rsidRDefault="00237191" w:rsidP="00AD7AF0">
            <w:pPr>
              <w:rPr>
                <w:lang w:val="sr-Cyrl-CS"/>
              </w:rPr>
            </w:pPr>
            <w:r>
              <w:rPr>
                <w:lang w:val="sr-Cyrl-CS"/>
              </w:rPr>
              <w:t>Попуњеност</w:t>
            </w:r>
          </w:p>
          <w:p w:rsidR="00237191" w:rsidRDefault="00237191" w:rsidP="00AD7AF0">
            <w:pPr>
              <w:rPr>
                <w:lang w:val="sr-Cyrl-CS"/>
              </w:rPr>
            </w:pPr>
            <w:r>
              <w:rPr>
                <w:lang w:val="sr-Cyrl-CS"/>
              </w:rPr>
              <w:t>20</w:t>
            </w:r>
            <w:r>
              <w:rPr>
                <w:lang w:val="sr-Cyrl-BA"/>
              </w:rPr>
              <w:t>2</w:t>
            </w:r>
            <w:r w:rsidR="00D110D6">
              <w:rPr>
                <w:lang w:val="sr-Cyrl-RS"/>
              </w:rPr>
              <w:t>4. са 30.06.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37191" w:rsidRDefault="00237191" w:rsidP="00237191">
            <w:pPr>
              <w:rPr>
                <w:lang w:val="sr-Cyrl-CS"/>
              </w:rPr>
            </w:pPr>
            <w:r>
              <w:rPr>
                <w:lang w:val="sr-Cyrl-CS"/>
              </w:rPr>
              <w:t>Попуњеност</w:t>
            </w:r>
          </w:p>
          <w:p w:rsidR="00237191" w:rsidRDefault="00237191" w:rsidP="00237191">
            <w:pPr>
              <w:rPr>
                <w:lang w:val="sr-Cyrl-CS"/>
              </w:rPr>
            </w:pPr>
            <w:r>
              <w:rPr>
                <w:lang w:val="sr-Cyrl-CS"/>
              </w:rPr>
              <w:t>20</w:t>
            </w:r>
            <w:r>
              <w:rPr>
                <w:lang w:val="sr-Cyrl-BA"/>
              </w:rPr>
              <w:t>2</w:t>
            </w:r>
            <w:r w:rsidR="00D110D6">
              <w:rPr>
                <w:lang w:val="sr-Cyrl-RS"/>
              </w:rPr>
              <w:t>5</w:t>
            </w:r>
            <w:r>
              <w:rPr>
                <w:lang w:val="sr-Cyrl-CS"/>
              </w:rPr>
              <w:t>.</w:t>
            </w:r>
            <w:r w:rsidR="00D110D6">
              <w:rPr>
                <w:lang w:val="sr-Cyrl-CS"/>
              </w:rPr>
              <w:t>са 30.06.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План 202</w:t>
            </w:r>
            <w:r w:rsidR="00D110D6">
              <w:rPr>
                <w:lang w:val="sr-Cyrl-RS"/>
              </w:rPr>
              <w:t>5</w:t>
            </w:r>
            <w:r>
              <w:rPr>
                <w:lang w:val="sr-Cyrl-CS"/>
              </w:rPr>
              <w:t>.</w:t>
            </w:r>
            <w:r>
              <w:rPr>
                <w:lang w:val="sr-Cyrl-BA"/>
              </w:rPr>
              <w:t xml:space="preserve"> </w:t>
            </w:r>
            <w:r>
              <w:rPr>
                <w:lang w:val="sr-Cyrl-CS"/>
              </w:rPr>
              <w:t>год.</w:t>
            </w:r>
          </w:p>
        </w:tc>
      </w:tr>
      <w:tr w:rsidR="00237191" w:rsidTr="00615FA2">
        <w:trPr>
          <w:trHeight w:val="657"/>
        </w:trPr>
        <w:tc>
          <w:tcPr>
            <w:tcW w:w="663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3036" w:type="dxa"/>
          </w:tcPr>
          <w:p w:rsidR="00237191" w:rsidRDefault="00237191">
            <w:pPr>
              <w:rPr>
                <w:lang w:val="sr-Cyrl-BA"/>
              </w:rPr>
            </w:pPr>
            <w:r>
              <w:rPr>
                <w:lang w:val="sr-Cyrl-CS"/>
              </w:rPr>
              <w:t>Запослени по основу  основне дјелатности</w:t>
            </w:r>
          </w:p>
        </w:tc>
        <w:tc>
          <w:tcPr>
            <w:tcW w:w="1843" w:type="dxa"/>
          </w:tcPr>
          <w:p w:rsidR="00237191" w:rsidRPr="00AD7AF0" w:rsidRDefault="00D110D6">
            <w:pPr>
              <w:rPr>
                <w:lang w:val="sr-Cyrl-RS"/>
              </w:rPr>
            </w:pPr>
            <w:r>
              <w:rPr>
                <w:lang w:val="sr-Cyrl-RS"/>
              </w:rPr>
              <w:t>103</w:t>
            </w:r>
          </w:p>
        </w:tc>
        <w:tc>
          <w:tcPr>
            <w:tcW w:w="1843" w:type="dxa"/>
          </w:tcPr>
          <w:p w:rsidR="00237191" w:rsidRDefault="00B30CB3">
            <w:pPr>
              <w:rPr>
                <w:lang w:val="sr-Latn-RS"/>
              </w:rPr>
            </w:pPr>
            <w:r>
              <w:rPr>
                <w:lang w:val="sr-Latn-RS"/>
              </w:rPr>
              <w:t>103</w:t>
            </w:r>
          </w:p>
        </w:tc>
        <w:tc>
          <w:tcPr>
            <w:tcW w:w="1843" w:type="dxa"/>
          </w:tcPr>
          <w:p w:rsidR="00237191" w:rsidRPr="00B30CB3" w:rsidRDefault="00B649D9" w:rsidP="00B649D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107</w:t>
            </w: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3036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Административно особље</w:t>
            </w:r>
          </w:p>
        </w:tc>
        <w:tc>
          <w:tcPr>
            <w:tcW w:w="1843" w:type="dxa"/>
          </w:tcPr>
          <w:p w:rsidR="00237191" w:rsidRDefault="00D110D6">
            <w:pPr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1843" w:type="dxa"/>
          </w:tcPr>
          <w:p w:rsidR="00237191" w:rsidRPr="00B30CB3" w:rsidRDefault="00B30CB3">
            <w:pPr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  <w:tc>
          <w:tcPr>
            <w:tcW w:w="1843" w:type="dxa"/>
          </w:tcPr>
          <w:p w:rsidR="00237191" w:rsidRPr="00B30CB3" w:rsidRDefault="00B649D9" w:rsidP="00B649D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</w:tr>
      <w:tr w:rsidR="00237191" w:rsidTr="00615FA2">
        <w:tc>
          <w:tcPr>
            <w:tcW w:w="663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3036" w:type="dxa"/>
          </w:tcPr>
          <w:p w:rsidR="00237191" w:rsidRDefault="00237191">
            <w:pPr>
              <w:rPr>
                <w:lang w:val="sr-Cyrl-CS"/>
              </w:rPr>
            </w:pPr>
            <w:r>
              <w:rPr>
                <w:lang w:val="sr-Cyrl-CS"/>
              </w:rPr>
              <w:t>Техничко особље</w:t>
            </w:r>
          </w:p>
        </w:tc>
        <w:tc>
          <w:tcPr>
            <w:tcW w:w="1843" w:type="dxa"/>
          </w:tcPr>
          <w:p w:rsidR="00237191" w:rsidRPr="00AD7AF0" w:rsidRDefault="00D110D6">
            <w:pPr>
              <w:rPr>
                <w:lang w:val="sr-Cyrl-RS"/>
              </w:rPr>
            </w:pPr>
            <w:r>
              <w:rPr>
                <w:lang w:val="sr-Cyrl-RS"/>
              </w:rPr>
              <w:t>14</w:t>
            </w:r>
          </w:p>
        </w:tc>
        <w:tc>
          <w:tcPr>
            <w:tcW w:w="1843" w:type="dxa"/>
          </w:tcPr>
          <w:p w:rsidR="00237191" w:rsidRDefault="00B30CB3">
            <w:pPr>
              <w:rPr>
                <w:lang w:val="sr-Latn-RS"/>
              </w:rPr>
            </w:pPr>
            <w:r>
              <w:rPr>
                <w:lang w:val="sr-Latn-RS"/>
              </w:rPr>
              <w:t>14</w:t>
            </w:r>
          </w:p>
        </w:tc>
        <w:tc>
          <w:tcPr>
            <w:tcW w:w="1843" w:type="dxa"/>
          </w:tcPr>
          <w:p w:rsidR="00237191" w:rsidRPr="00B30CB3" w:rsidRDefault="00B649D9" w:rsidP="00B649D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14</w:t>
            </w:r>
          </w:p>
        </w:tc>
      </w:tr>
      <w:tr w:rsidR="00237191" w:rsidTr="00B649D9">
        <w:trPr>
          <w:trHeight w:val="285"/>
        </w:trPr>
        <w:tc>
          <w:tcPr>
            <w:tcW w:w="663" w:type="dxa"/>
            <w:shd w:val="clear" w:color="auto" w:fill="D9D9D9" w:themeFill="background1" w:themeFillShade="D9"/>
          </w:tcPr>
          <w:p w:rsidR="00237191" w:rsidRDefault="00237191">
            <w:pPr>
              <w:rPr>
                <w:lang w:val="sr-Cyrl-CS"/>
              </w:rPr>
            </w:pPr>
          </w:p>
        </w:tc>
        <w:tc>
          <w:tcPr>
            <w:tcW w:w="3036" w:type="dxa"/>
            <w:shd w:val="clear" w:color="auto" w:fill="D9D9D9" w:themeFill="background1" w:themeFillShade="D9"/>
          </w:tcPr>
          <w:p w:rsidR="00237191" w:rsidRDefault="00237191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УКУПНО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37191" w:rsidRPr="00AD7AF0" w:rsidRDefault="00D110D6" w:rsidP="00D110D6">
            <w:pPr>
              <w:rPr>
                <w:lang w:val="sr-Cyrl-RS"/>
              </w:rPr>
            </w:pPr>
            <w:r>
              <w:rPr>
                <w:lang w:val="sr-Cyrl-RS"/>
              </w:rPr>
              <w:t>127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37191" w:rsidRDefault="00B30CB3">
            <w:pPr>
              <w:rPr>
                <w:lang w:val="sr-Latn-RS"/>
              </w:rPr>
            </w:pPr>
            <w:r>
              <w:rPr>
                <w:lang w:val="sr-Latn-RS"/>
              </w:rPr>
              <w:t>127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37191" w:rsidRDefault="00B649D9" w:rsidP="00B649D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131</w:t>
            </w:r>
          </w:p>
        </w:tc>
      </w:tr>
    </w:tbl>
    <w:p w:rsidR="00B77CC2" w:rsidRDefault="00B77CC2">
      <w:pPr>
        <w:jc w:val="both"/>
        <w:rPr>
          <w:lang w:val="sr-Latn-RS"/>
        </w:rPr>
      </w:pPr>
    </w:p>
    <w:p w:rsidR="005A196F" w:rsidRPr="005A196F" w:rsidRDefault="005A196F">
      <w:pPr>
        <w:jc w:val="both"/>
        <w:rPr>
          <w:lang w:val="sr-Latn-RS"/>
        </w:rPr>
      </w:pPr>
    </w:p>
    <w:p w:rsidR="005A196F" w:rsidRDefault="005A196F" w:rsidP="005A196F">
      <w:pPr>
        <w:jc w:val="both"/>
        <w:rPr>
          <w:lang w:val="sr-Latn-BA"/>
        </w:rPr>
      </w:pPr>
      <w:r>
        <w:rPr>
          <w:lang w:val="sr-Cyrl-CS"/>
        </w:rPr>
        <w:t>Пријем радника у радни однос се врши у складу са потребама организација рада на примарном нивоу здравствене заштите те одредбама члана 17. став 3. и члана 18. став 3. Закона о посредовању у запошљавању и правима за вријеме незапослености („Службени гласник Републике Српске“, бр. 30/10,102/12), што подразумјева обавјештавање Завода за запошљавање о потреби за радницима одговарајуће струке у складу са условима за пријем у радни однос по Правилнику о организацији и систематизацији радних мјеста односно у случају пријема у радни однос извјештавање завода у року од седам дана ради брисања са евиденције незапослених лица.</w:t>
      </w:r>
    </w:p>
    <w:p w:rsidR="00A2221F" w:rsidRPr="00622C22" w:rsidRDefault="00A2221F" w:rsidP="00A2221F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9"/>
      </w:tblGrid>
      <w:tr w:rsidR="00A2221F" w:rsidRPr="00A2221F" w:rsidTr="00A2221F"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1F" w:rsidRPr="00C0385C" w:rsidRDefault="00A2221F" w:rsidP="00A2221F">
            <w:pPr>
              <w:spacing w:line="276" w:lineRule="auto"/>
              <w:rPr>
                <w:b/>
                <w:lang w:val="sr-Cyrl-CS"/>
              </w:rPr>
            </w:pPr>
            <w:r w:rsidRPr="00C0385C">
              <w:rPr>
                <w:b/>
                <w:lang w:val="sr-Cyrl-CS"/>
              </w:rPr>
              <w:t>ГЛАВНЕ АКТИВНОСТИ ПРЕДУЗЕЋА / УСТАНОВЕ У ИЗВЈЕШТАЈНОМ ПЕРИОДУ: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Главне активности предузећа/ установе  у извјештајном периоду од 01.01. до 30.06.2025 год :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1.Наставак континуиране регистрације становништва како за тимове породичне медицине тако за педијатре и гинекологе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 xml:space="preserve">2.Завршен поступак сертификације Установе 08.04.2025 год од стране ЈУ Агенције АСКВЕ која је прошавши кроз све успостављене сертификационе документе  дала мишљење о изузетно </w:t>
            </w: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lastRenderedPageBreak/>
              <w:t>виском нивоу сигурности пружања здравствених услуга нашим корисницима,као и сигурности рада саме Установе ,што се огледа и чињеницом да смо други ДомЗдравља у РС-у који је ресертификован од 54 дома здравља.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3.Извршена едукација медицинских радника а и наставља се и даље у континуитету ,радника Станице хитне помоћи за сва хитна стања ,која су обављена у едукативном центру ЈУ Дом Здравља Бања Лука ,као највеће установе примарног ниова у РС-у,што је и предуслов за што квалитетније пружање здравствених услуга ове службе која ће се одвијати сада већ и у реализацији нове Службе СХП-и.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4.Извршена је едукација за 5 радника из установе за област из имунизације у Институту за јавно здравље Бања Лука,што подиже ниво  услуга у вакциналној организационој јединици.</w:t>
            </w: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ab/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5.Извршена је едукација запослених радника у РТГ и УЗВ организационој јединици као и Директора установе из области јонизујућег и нејонизујућег зрачања као законска обавеза и у континуитету  .Исто у овој организационој јединици је обновљена Лиценца за обављање дјелатности посједовања и кориштења извора јонизујућег зрачења,што је и гарант квалитета пружања услуга из ове области.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6.Одрађене су све задане мјере и реализовано етанолирање као и провјера и техничка употреба свих апарата који се користе за пружање медицинских услуга и других услуга у установи,што је од великог значаја у процјени квалитета апарата те и њиховој оправци и недовођење у недоумицу њихову исправност.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7.Сарадња наше Установе   са Средњошколским центром-Медицинском  школом-кроз ангажовање нашег кадра за реализацију стручног дијела  наставе се и даље наставља и још у јачем обиму на обострану корист и задовољство уписа нове генерације Медицинске школе.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8.Планирање  и реализација систематских прегледа радно способног становништва  нашег града,као и сусједних општина што указује на повјерење и квалитет наших услуга у процјени здравља радно способног становништва(озбиљан приступ,професионалност,добре дијагностичке процедуре).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9.Јачање капацитета Центра за промоцију здравља и превенцију болести који је у служби грађанства: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а)Јавно обиљежавање Свјетског дана здравља гдје је извршено мјерење крвног притиска,мјерење шећера у крви,БМИ-индеxа,здравствено васпитни рад,промовисање здравих стилова живота)-прегледано становништво у тржним центрима (преко 200 људи).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б)Обиљежен Свјетски дан оралног здравља у вртићу ЈУ“ Трол“-предавања од стране наших акредитованих радника,специјалисте дјечије и превентивне стоматологије.</w:t>
            </w:r>
          </w:p>
          <w:p w:rsidR="000C12B1" w:rsidRPr="000C12B1" w:rsidRDefault="000C12B1" w:rsidP="000C12B1"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ц)Тим Центра за Ментално здравље на челу са др Игором Ђујићем,психијатром обавио предавање у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средњој школина тему „Најчешћи психолошки проблеми код адолесцената“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д)обиљежавани су и сви битни датуми из Календара здравља на сајту Дома Здравља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10.Рад у двије смјене породичне медицине,служби лабараторије,стоматологије  као и рад суботом радиолошке службе је дао ефекта у бољој доступности здравствених услуга наших грађана,те смањио и чекање одређених услуга.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11.Хигијенско епидемиолошка служба је обавила у претходном периоду: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lastRenderedPageBreak/>
              <w:t>а)систематске прегледе у Основним школама на подручју Дервента за 391 дјете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б)Предавања у Основној школи“19Април“ на тему“Очување репродуктивног здравља“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12.Извршене све припреме и динамика  организације  и функционалности рада Дома здравља у условима пред реновирање и обнову СХП-и тако да рад сваке службе а посебно СХП-и буде оптималан.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13.У периоду од 01.01. до 30.06.2025 године патронажна служба је обавила 224 кућне посјете гдје се све услуге обавиле у кућним условима оним пацијентима којима је такав вид услуга неопходан.Циљ нам је ову службу патронаже развијати преко Центра за промоцију здравља и превенцију болести у много функционалнијем смислу и са далеко широм лепезом услуга.(неопходна подршка свих  релевантних фактора локалне власти)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14.Добили смо одобрење од Министарства здравља специјализацију из Гинекологије ,гдје је реализована комплетна конкурсна процедура те је изабран доктор за специјализацију без икаквих потешкоћа.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15.Пројекти Паркинга у кругу Дома здравља  и СХП-и су предати на вријеме те је диманика одређивања почетка реализације и фаза реализације датих пројеката.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16.Набављена су два половна возила СХП-и нашим средствима што нам увелико помаже да премостимо проблематику учесталог распореда превоза пацијената на подручју РС-е као и  ван наше тероторије.Везано за кориштење возила СХП-и  може се рећи да није било манифестације било ког карактера гдје наше екипе нису биле или на лицу мјеста или у приправности тако да смо одговорили на све тражене задатке. У току је и заокруживање финанасирања новог возила за хемодијализне пацијенте које ће бити реализовано из донације Кола српских сестара Дервента,дијела средстава из бужета града разумијевањем Градоначелника Г-дин Жунића као и дио наших средстава.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17.Набавили смо нову опрему :спирометар,дерматоскоп,Холтер притиска,што представља и бољу реализацију услуга које признаје ФЗО РС-е,а и праћење ризичних оболења нашег становништва,тј.циљану превентиву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18.У нашој установи смо замијенили старе и оштећене климе као и поправили оне које су се могле поправити,окречили смо доста ходничног простора  који је добио примјеренији изглед,реновирали смо и салу за састанке и едукације,учинили је функционалнијом,те дијелове Центра за ментално здравље,ЦБР службу и све оно што је било приоритетно да омогући  угоднији амбијент и радницима и нашим корисницима.Све те адаптације смо врло рационално омогућили из наших средстава.</w:t>
            </w:r>
          </w:p>
          <w:p w:rsidR="000C12B1" w:rsidRDefault="000C12B1"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19.Менаџмент Дома здравља је планирао у наредна 2 мјесеца успоставити бољу сарадњу са ЈЗУ ОБ</w:t>
            </w:r>
          </w:p>
          <w:p w:rsidR="000C12B1" w:rsidRDefault="000C12B1"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Добој за долазак специјалиста Хирурга,Неуролога,Пулмолога и Васкуларног хирурга у могућој динамици  за наше становништво и те услуге би ишле преко е-књижица са Упутницама од стране Породичних доктора  и плаћале би се само партиципације,а и Породични доктори би имали бољи увид у пут пацијента као и све што носи тај пут:боловања,терапију,стање пацијента.</w:t>
            </w:r>
          </w:p>
          <w:p w:rsidR="00C0385C" w:rsidRDefault="00C0385C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Cyrl-RS" w:eastAsia="en-US"/>
              </w:rPr>
            </w:pPr>
          </w:p>
          <w:p w:rsidR="00D209E6" w:rsidRDefault="00D209E6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Cyrl-RS" w:eastAsia="en-US"/>
              </w:rPr>
            </w:pPr>
          </w:p>
          <w:p w:rsidR="00D209E6" w:rsidRPr="00D209E6" w:rsidRDefault="00D209E6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Cyrl-RS" w:eastAsia="en-US"/>
              </w:rPr>
            </w:pPr>
          </w:p>
        </w:tc>
      </w:tr>
      <w:tr w:rsidR="00A2221F" w:rsidRPr="00A2221F" w:rsidTr="00A2221F">
        <w:trPr>
          <w:trHeight w:val="992"/>
        </w:trPr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1F" w:rsidRDefault="00A2221F" w:rsidP="00A2221F">
            <w:pPr>
              <w:spacing w:line="276" w:lineRule="auto"/>
              <w:rPr>
                <w:lang w:val="sr-Latn-RS"/>
              </w:rPr>
            </w:pPr>
            <w:r w:rsidRPr="00A2221F">
              <w:rPr>
                <w:b/>
                <w:lang w:val="sr-Cyrl-CS"/>
              </w:rPr>
              <w:lastRenderedPageBreak/>
              <w:t>ОРГАНИЗАЦИОНИ УСЛОВИ РЕАЛИЗАЦИЈЕ ПРОГРАМА У ИЗВЈЕШТАЈНОМ ПЕРИОДУ</w:t>
            </w:r>
            <w:r w:rsidRPr="00A2221F">
              <w:rPr>
                <w:lang w:val="sr-Cyrl-CS"/>
              </w:rPr>
              <w:t>:</w:t>
            </w:r>
          </w:p>
          <w:p w:rsidR="000C12B1" w:rsidRPr="000C12B1" w:rsidRDefault="000C12B1" w:rsidP="000C12B1">
            <w:pPr>
              <w:spacing w:after="160" w:line="259" w:lineRule="auto"/>
              <w:jc w:val="both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У извјештајном периоду,реализација програма рада Дома здравља одвијала се у складу са важећим законским прописима,стратешким документимаи планом рада установе.Организација рада била је прилагођена потребама корисникаи обухватала је следеће аспекте:</w:t>
            </w:r>
          </w:p>
          <w:p w:rsidR="000C12B1" w:rsidRPr="000C12B1" w:rsidRDefault="000C12B1" w:rsidP="000C12B1">
            <w:pPr>
              <w:spacing w:after="160" w:line="259" w:lineRule="auto"/>
              <w:jc w:val="both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1.Кадровски капацитети(број запослених и њихова стручна структура(доктори,медицинске сестре/техничари,немедицинско особље).Рад је био организован у двије смјене,рад суботом уз обезбијеђено дежурство у служби станице хитне помоћи.Током периода организоване су интерне едукације и стручна усавршавања запослених у складу са планом  континуиране едукације,</w:t>
            </w:r>
          </w:p>
          <w:p w:rsidR="000C12B1" w:rsidRPr="000C12B1" w:rsidRDefault="000C12B1" w:rsidP="000C12B1">
            <w:pPr>
              <w:spacing w:after="160" w:line="259" w:lineRule="auto"/>
              <w:jc w:val="both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2.Материјално технички услови</w:t>
            </w:r>
          </w:p>
          <w:p w:rsidR="000C12B1" w:rsidRPr="000C12B1" w:rsidRDefault="000C12B1" w:rsidP="000C12B1">
            <w:pPr>
              <w:spacing w:after="160" w:line="259" w:lineRule="auto"/>
              <w:jc w:val="both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Све организационе јединице су радиле у адекватним просторијама.уз редовно одржавање и сервисирање медицинске опреме.Набавке потрошног медицинског материјала и лијекова реализоване су према плану и потребама.У извјештајном периоду набављен је нови апарат у Лабараторији за биохемијске анализе чиме је повећан ниво квалитета услуга,апарат холтер притиска,спирометар,дерматоскоп чиме је унапређена ефикасност рада.</w:t>
            </w:r>
          </w:p>
          <w:p w:rsidR="000C12B1" w:rsidRPr="000C12B1" w:rsidRDefault="000C12B1" w:rsidP="000C12B1">
            <w:pPr>
              <w:spacing w:after="160" w:line="259" w:lineRule="auto"/>
              <w:jc w:val="both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3.Организациона структура и процеси</w:t>
            </w:r>
          </w:p>
          <w:p w:rsidR="000C12B1" w:rsidRPr="000C12B1" w:rsidRDefault="000C12B1" w:rsidP="000C12B1">
            <w:pPr>
              <w:spacing w:after="160" w:line="259" w:lineRule="auto"/>
              <w:jc w:val="both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Рад служби је организован према стандардним оперативним процедурама,уз јасно дефинисане одговорности тимова.Побољшана је интерна координација између тимова примарне здравствене заштите,лабараторије и хитне медицинске помоћи ради брже обраде пацијената и ефикаснијег упућувања на даљу дијагностику.</w:t>
            </w:r>
          </w:p>
          <w:p w:rsidR="000C12B1" w:rsidRPr="000C12B1" w:rsidRDefault="000C12B1" w:rsidP="000C12B1">
            <w:pPr>
              <w:spacing w:after="160" w:line="259" w:lineRule="auto"/>
              <w:jc w:val="both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4.Сарадња са другим установама</w:t>
            </w:r>
          </w:p>
          <w:p w:rsidR="000C12B1" w:rsidRPr="000C12B1" w:rsidRDefault="000C12B1" w:rsidP="000C12B1">
            <w:pPr>
              <w:spacing w:after="160" w:line="259" w:lineRule="auto"/>
              <w:jc w:val="both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Настављена је сарадња са болницама секундарног нивоа,и терцијарног нивоа,Заводома за јавно здравље,центром за социјални рад у области заједничких акција .Појачана сарадња са локалном заједницом усмјерена на промоцију здравља.</w:t>
            </w:r>
          </w:p>
          <w:p w:rsidR="000C12B1" w:rsidRPr="000C12B1" w:rsidRDefault="000C12B1" w:rsidP="000C12B1">
            <w:pPr>
              <w:spacing w:after="160" w:line="259" w:lineRule="auto"/>
              <w:jc w:val="both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5.Изазови и мјере прилагођавања</w:t>
            </w:r>
          </w:p>
          <w:p w:rsidR="000C12B1" w:rsidRPr="000C12B1" w:rsidRDefault="000C12B1" w:rsidP="000C12B1">
            <w:pPr>
              <w:spacing w:after="160" w:line="259" w:lineRule="auto"/>
              <w:jc w:val="both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Током извјештајног периода  евидентиран је привремени недостатак кадра у појединим службама због одласка у пензију или боловања што је превазиђено рационалним прерасподјелом радника и примањем новог кадра .Изазови у материјално техничком смислу ријешени су хитним набавкама и сервисирањем постојећих уређаја.</w:t>
            </w:r>
          </w:p>
          <w:p w:rsidR="000C12B1" w:rsidRPr="000C12B1" w:rsidRDefault="000C12B1" w:rsidP="00A2221F">
            <w:pPr>
              <w:spacing w:line="276" w:lineRule="auto"/>
              <w:rPr>
                <w:lang w:val="sr-Latn-RS"/>
              </w:rPr>
            </w:pPr>
          </w:p>
          <w:p w:rsidR="00A2221F" w:rsidRPr="00A2221F" w:rsidRDefault="00A2221F" w:rsidP="00A2221F">
            <w:pPr>
              <w:spacing w:line="276" w:lineRule="auto"/>
              <w:rPr>
                <w:b/>
                <w:lang w:val="sr-Cyrl-CS"/>
              </w:rPr>
            </w:pPr>
            <w:r w:rsidRPr="00A2221F">
              <w:rPr>
                <w:b/>
                <w:lang w:val="sr-Cyrl-CS"/>
              </w:rPr>
              <w:t>ПРОСТОРНИ И ТЕХНИЧКИ УСЛОВИ РЕАЛИЗАЦИЈЕ ПРОГРАМА У ИЗВЈЕШТАЈНОМ</w:t>
            </w:r>
            <w:r w:rsidRPr="00A2221F">
              <w:rPr>
                <w:b/>
                <w:lang w:val="hr-HR"/>
              </w:rPr>
              <w:t xml:space="preserve"> </w:t>
            </w:r>
            <w:r w:rsidRPr="00A2221F">
              <w:rPr>
                <w:b/>
                <w:lang w:val="sr-Cyrl-CS"/>
              </w:rPr>
              <w:t>ПЕРИОДУ:</w:t>
            </w:r>
          </w:p>
          <w:p w:rsidR="000C12B1" w:rsidRPr="000C12B1" w:rsidRDefault="000C12B1" w:rsidP="00973AE6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У извјештајном периоду ,Дом здравља је обезбиједио просторне и техничке услове који су омогућили несметану реализацију планираних активности и пружање здравствених услуга становништву-</w:t>
            </w:r>
          </w:p>
          <w:p w:rsidR="000C12B1" w:rsidRPr="000C12B1" w:rsidRDefault="000C12B1" w:rsidP="00973AE6"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Просторни услови –здравствене услуге пружане су укупно у два објекта,централна зграда и амбуланте</w:t>
            </w:r>
          </w:p>
          <w:p w:rsidR="000C12B1" w:rsidRPr="000C12B1" w:rsidRDefault="000C12B1" w:rsidP="00973AE6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породичне медицине у мјесним заједницама,функционално распоређени по службама,примарна здравствена заштита,Консултативно специјалистичке услуге,лабараторијска дијагностика,стоматолошка служба,РТГ</w:t>
            </w:r>
            <w:r w:rsidR="00973AE6">
              <w:rPr>
                <w:rFonts w:eastAsia="Calibri"/>
                <w:sz w:val="22"/>
                <w:szCs w:val="22"/>
                <w:lang w:val="sr-Cyrl-RS" w:eastAsia="en-US"/>
              </w:rPr>
              <w:t>,</w:t>
            </w:r>
            <w:r w:rsidR="00973AE6">
              <w:rPr>
                <w:rFonts w:eastAsia="Calibri"/>
                <w:sz w:val="22"/>
                <w:szCs w:val="22"/>
                <w:lang w:val="sr-Latn-RS" w:eastAsia="en-US"/>
              </w:rPr>
              <w:t xml:space="preserve"> </w:t>
            </w:r>
            <w:r w:rsidR="00973AE6">
              <w:rPr>
                <w:rFonts w:eastAsia="Calibri"/>
                <w:sz w:val="22"/>
                <w:szCs w:val="22"/>
                <w:lang w:val="sr-Cyrl-RS" w:eastAsia="en-US"/>
              </w:rPr>
              <w:t>ЦБР,ЦМЗ</w:t>
            </w: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 xml:space="preserve"> и УЗВ дијагностика,патронажа.</w:t>
            </w:r>
          </w:p>
          <w:p w:rsidR="000C12B1" w:rsidRPr="000C12B1" w:rsidRDefault="000C12B1" w:rsidP="00973AE6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 xml:space="preserve">Током извјештајног периода извршене су адаптације појединих дијелова  Дома </w:t>
            </w: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lastRenderedPageBreak/>
              <w:t>здравља(адаптација и кречење ходничних простора,неких амбуланти ,замјена подних облога,кречење,прилагођавање простора новим услугама) ради побољшања услова рада и боравка пацијената.</w:t>
            </w:r>
          </w:p>
          <w:p w:rsidR="000C12B1" w:rsidRPr="000C12B1" w:rsidRDefault="000C12B1" w:rsidP="00973AE6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Осигурано је фумкционисање система гријања,расвјете и информационих технологија (рачунарске опреме,софтвера за вођење електронске здравствене документације).Планирано је и даље улагање у енергетску ефикасност објекта,модернизацију медицинске опреме у наредном периоду.</w:t>
            </w:r>
          </w:p>
          <w:p w:rsidR="00A2221F" w:rsidRPr="009701B9" w:rsidRDefault="00A2221F" w:rsidP="00A2221F">
            <w:pPr>
              <w:spacing w:line="276" w:lineRule="auto"/>
              <w:jc w:val="both"/>
              <w:rPr>
                <w:lang w:val="sr-Cyrl-RS"/>
              </w:rPr>
            </w:pPr>
          </w:p>
        </w:tc>
      </w:tr>
      <w:tr w:rsidR="00A2221F" w:rsidRPr="00A2221F" w:rsidTr="00A2221F">
        <w:trPr>
          <w:trHeight w:val="850"/>
        </w:trPr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1F" w:rsidRPr="00A2221F" w:rsidRDefault="00A2221F" w:rsidP="00A2221F">
            <w:pPr>
              <w:spacing w:line="276" w:lineRule="auto"/>
              <w:rPr>
                <w:b/>
                <w:lang w:val="sr-Cyrl-CS"/>
              </w:rPr>
            </w:pPr>
            <w:r w:rsidRPr="00A2221F">
              <w:rPr>
                <w:b/>
                <w:lang w:val="sr-Cyrl-CS"/>
              </w:rPr>
              <w:lastRenderedPageBreak/>
              <w:t>ОСТВАРЕНИ</w:t>
            </w:r>
            <w:r w:rsidRPr="00A2221F">
              <w:rPr>
                <w:b/>
                <w:lang w:val="hr-HR"/>
              </w:rPr>
              <w:t xml:space="preserve"> </w:t>
            </w:r>
            <w:r w:rsidRPr="00A2221F">
              <w:rPr>
                <w:b/>
                <w:lang w:val="sr-Cyrl-CS"/>
              </w:rPr>
              <w:t>РЕЗУЛТАТИ</w:t>
            </w:r>
            <w:r w:rsidRPr="00A2221F">
              <w:rPr>
                <w:b/>
                <w:lang w:val="hr-HR"/>
              </w:rPr>
              <w:t xml:space="preserve"> </w:t>
            </w:r>
            <w:r w:rsidRPr="00A2221F">
              <w:rPr>
                <w:b/>
                <w:lang w:val="sr-Cyrl-CS"/>
              </w:rPr>
              <w:t>ПРЕДУЗЕЋА/УСТАНОВЕ У ИЗВЈЕШТАЈНОМ ПЕРИОДУ:</w:t>
            </w:r>
          </w:p>
          <w:p w:rsidR="00A2221F" w:rsidRPr="00973AE6" w:rsidRDefault="000C12B1" w:rsidP="00973AE6">
            <w:pPr>
              <w:spacing w:after="160" w:line="259" w:lineRule="auto"/>
              <w:jc w:val="both"/>
              <w:rPr>
                <w:rFonts w:eastAsia="Calibri"/>
                <w:sz w:val="22"/>
                <w:szCs w:val="22"/>
                <w:lang w:val="sr-Cyrl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 xml:space="preserve">У извјештајном периоду,Дом здравља је остварио резултате у складу са Планом и програмом рада,обезбјеђујући континуитет,доступност и квалитет здравствених услуга за становништво општине.Реализовани број прегледа у службама породичне медицине за извјештајни период је </w:t>
            </w:r>
            <w:r w:rsidRPr="00973AE6">
              <w:rPr>
                <w:rFonts w:eastAsia="Calibri"/>
                <w:b/>
                <w:sz w:val="22"/>
                <w:szCs w:val="22"/>
                <w:lang w:val="sr-Latn-RS" w:eastAsia="en-US"/>
              </w:rPr>
              <w:t>32516</w:t>
            </w: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 xml:space="preserve"> прегледа а осталих услуга медицинских радника </w:t>
            </w:r>
            <w:r w:rsidRPr="00973AE6">
              <w:rPr>
                <w:rFonts w:eastAsia="Calibri"/>
                <w:b/>
                <w:sz w:val="22"/>
                <w:szCs w:val="22"/>
                <w:lang w:val="sr-Latn-RS" w:eastAsia="en-US"/>
              </w:rPr>
              <w:t>17447</w:t>
            </w: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 xml:space="preserve"> те дјеце до 15 година-прегледа </w:t>
            </w:r>
            <w:r w:rsidRPr="00973AE6">
              <w:rPr>
                <w:rFonts w:eastAsia="Calibri"/>
                <w:b/>
                <w:sz w:val="22"/>
                <w:szCs w:val="22"/>
                <w:lang w:val="sr-Latn-RS" w:eastAsia="en-US"/>
              </w:rPr>
              <w:t>3524.</w:t>
            </w: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 xml:space="preserve"> Специјалистичко консултативних услуга је  било </w:t>
            </w:r>
            <w:r w:rsidRPr="00973AE6">
              <w:rPr>
                <w:rFonts w:eastAsia="Calibri"/>
                <w:b/>
                <w:sz w:val="22"/>
                <w:szCs w:val="22"/>
                <w:lang w:val="sr-Latn-RS" w:eastAsia="en-US"/>
              </w:rPr>
              <w:t>1999</w:t>
            </w: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 xml:space="preserve"> прегледа(ЦБР и ЦМЗ)а осталлих услуга медицинских радника </w:t>
            </w:r>
            <w:r w:rsidRPr="00973AE6">
              <w:rPr>
                <w:rFonts w:eastAsia="Calibri"/>
                <w:b/>
                <w:sz w:val="22"/>
                <w:szCs w:val="22"/>
                <w:lang w:val="sr-Latn-RS" w:eastAsia="en-US"/>
              </w:rPr>
              <w:t>14030</w:t>
            </w: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 xml:space="preserve">,Лабараторијска дијагностика –урађено </w:t>
            </w:r>
            <w:r w:rsidRPr="00973AE6">
              <w:rPr>
                <w:rFonts w:eastAsia="Calibri"/>
                <w:b/>
                <w:sz w:val="22"/>
                <w:szCs w:val="22"/>
                <w:lang w:val="sr-Latn-RS" w:eastAsia="en-US"/>
              </w:rPr>
              <w:t>98830</w:t>
            </w: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 xml:space="preserve"> лабараторијских анализа.Вакцинација:спроведено </w:t>
            </w:r>
            <w:r w:rsidRPr="00973AE6">
              <w:rPr>
                <w:rFonts w:eastAsia="Calibri"/>
                <w:b/>
                <w:sz w:val="22"/>
                <w:szCs w:val="22"/>
                <w:lang w:val="sr-Latn-RS" w:eastAsia="en-US"/>
              </w:rPr>
              <w:t>839</w:t>
            </w: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 xml:space="preserve"> вакцинација према Програму обавезне имунизације.Патронажна службаје обавила укупно </w:t>
            </w:r>
            <w:r w:rsidRPr="00973AE6">
              <w:rPr>
                <w:rFonts w:eastAsia="Calibri"/>
                <w:b/>
                <w:sz w:val="22"/>
                <w:szCs w:val="22"/>
                <w:lang w:val="sr-Latn-RS" w:eastAsia="en-US"/>
              </w:rPr>
              <w:t>224</w:t>
            </w: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 xml:space="preserve"> посјета.Реализовани превентивни прегледи у породичној медицини </w:t>
            </w:r>
            <w:r w:rsidRPr="00973AE6">
              <w:rPr>
                <w:rFonts w:eastAsia="Calibri"/>
                <w:b/>
                <w:sz w:val="22"/>
                <w:szCs w:val="22"/>
                <w:lang w:val="sr-Latn-RS" w:eastAsia="en-US"/>
              </w:rPr>
              <w:t>2431</w:t>
            </w: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 xml:space="preserve"> преглед.У РТГ и УЗВ служби  обављено је </w:t>
            </w:r>
            <w:r w:rsidRPr="00973AE6">
              <w:rPr>
                <w:rFonts w:eastAsia="Calibri"/>
                <w:b/>
                <w:sz w:val="22"/>
                <w:szCs w:val="22"/>
                <w:lang w:val="sr-Latn-RS" w:eastAsia="en-US"/>
              </w:rPr>
              <w:t>4313</w:t>
            </w: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 xml:space="preserve"> услуга,КСЗ Гинекологија  обављено </w:t>
            </w:r>
            <w:r w:rsidRPr="00973AE6">
              <w:rPr>
                <w:rFonts w:eastAsia="Calibri"/>
                <w:b/>
                <w:sz w:val="22"/>
                <w:szCs w:val="22"/>
                <w:lang w:val="sr-Latn-RS" w:eastAsia="en-US"/>
              </w:rPr>
              <w:t>3028</w:t>
            </w: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 xml:space="preserve"> и осатлих услуга медицинских радника </w:t>
            </w:r>
            <w:r w:rsidRPr="00973AE6">
              <w:rPr>
                <w:rFonts w:eastAsia="Calibri"/>
                <w:b/>
                <w:sz w:val="22"/>
                <w:szCs w:val="22"/>
                <w:lang w:val="sr-Latn-RS" w:eastAsia="en-US"/>
              </w:rPr>
              <w:t>2539</w:t>
            </w: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 xml:space="preserve">.Педијатрија је обавила </w:t>
            </w:r>
            <w:r w:rsidRPr="00973AE6">
              <w:rPr>
                <w:rFonts w:eastAsia="Calibri"/>
                <w:b/>
                <w:sz w:val="22"/>
                <w:szCs w:val="22"/>
                <w:lang w:val="sr-Latn-RS" w:eastAsia="en-US"/>
              </w:rPr>
              <w:t>3658</w:t>
            </w: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 xml:space="preserve"> прегледа и услуга остаслих медицинских радника </w:t>
            </w:r>
            <w:r w:rsidRPr="00973AE6">
              <w:rPr>
                <w:rFonts w:eastAsia="Calibri"/>
                <w:b/>
                <w:sz w:val="22"/>
                <w:szCs w:val="22"/>
                <w:lang w:val="sr-Latn-RS" w:eastAsia="en-US"/>
              </w:rPr>
              <w:t>935</w:t>
            </w: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 xml:space="preserve">.Стоматолошка служба је обавила </w:t>
            </w:r>
            <w:r w:rsidRPr="00973AE6">
              <w:rPr>
                <w:rFonts w:eastAsia="Calibri"/>
                <w:b/>
                <w:sz w:val="22"/>
                <w:szCs w:val="22"/>
                <w:lang w:val="sr-Latn-RS" w:eastAsia="en-US"/>
              </w:rPr>
              <w:t>3615</w:t>
            </w: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 xml:space="preserve"> услуга. Центар за промоцију здравља и превенцију болести  је обавио </w:t>
            </w:r>
            <w:r w:rsidRPr="00973AE6">
              <w:rPr>
                <w:rFonts w:eastAsia="Calibri"/>
                <w:b/>
                <w:sz w:val="22"/>
                <w:szCs w:val="22"/>
                <w:lang w:val="sr-Latn-RS" w:eastAsia="en-US"/>
              </w:rPr>
              <w:t xml:space="preserve">200 </w:t>
            </w: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превентивих  прегледа..Учешће у акцијама обиљежавања значајних датума из области јавног здравља .Дом здравља је функционисао по свим сертификационим стандардима.Континуирана регистрација становништва за тимове породичне медицине.Континуирана регистрација за гинекологе и педијатре.Извршен поступак сертификације установе .Комплетирање КСЗ заштите(долазак нових стручњака из свих области).Планирање довођења хирурга,неуролога и пулмолга као и других специјалиста из секундарног нивоа на е-књижицу и прегледе  на упутницу уз партиципациј</w:t>
            </w:r>
            <w:r w:rsidR="00973AE6">
              <w:rPr>
                <w:rFonts w:eastAsia="Calibri"/>
                <w:sz w:val="22"/>
                <w:szCs w:val="22"/>
                <w:lang w:val="sr-Latn-RS" w:eastAsia="en-US"/>
              </w:rPr>
              <w:t>у.</w:t>
            </w:r>
          </w:p>
        </w:tc>
      </w:tr>
      <w:tr w:rsidR="00A2221F" w:rsidRPr="00A2221F" w:rsidTr="00A2221F"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1F" w:rsidRPr="00A2221F" w:rsidRDefault="00A2221F" w:rsidP="00A2221F">
            <w:pPr>
              <w:spacing w:line="276" w:lineRule="auto"/>
              <w:rPr>
                <w:b/>
                <w:lang w:val="sr-Cyrl-CS"/>
              </w:rPr>
            </w:pPr>
            <w:r w:rsidRPr="00A2221F">
              <w:rPr>
                <w:b/>
                <w:lang w:val="sr-Cyrl-CS"/>
              </w:rPr>
              <w:t xml:space="preserve">ПЛАНИРАНЕ И РЕАЛИЗОВАНЕ АКТИВНОСТИ У </w:t>
            </w:r>
          </w:p>
          <w:p w:rsidR="00A2221F" w:rsidRPr="00A2221F" w:rsidRDefault="00A2221F" w:rsidP="00A2221F">
            <w:pPr>
              <w:spacing w:line="276" w:lineRule="auto"/>
              <w:rPr>
                <w:b/>
                <w:lang w:val="sr-Cyrl-CS"/>
              </w:rPr>
            </w:pPr>
            <w:r w:rsidRPr="00A2221F">
              <w:rPr>
                <w:b/>
                <w:lang w:val="sr-Cyrl-CS"/>
              </w:rPr>
              <w:t>ИЗВЈЕШТАЈНОМ ПЕРИОДУ: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Регистрација становништва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Рад у складу са новим сертификационим стандардима.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Континуиран рад свих тимова породичне медицине и специјалистичких служби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Спровођење превентивних прегледа(дијабетично стопало,кардиоваскуларни ризици,регистровање депресије,окултно крварење у столици,систематски прегледи дјеце и омладине)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Вакцинација-рализација Програма обавезне имунизације и додатних вакцинација-покривеност циљних група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Повећање броја кућних посјета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Организација интерних едукација и учешће на семинарима и Конгресима,нове праксе</w:t>
            </w:r>
          </w:p>
          <w:p w:rsidR="00A2221F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Cyrl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Јачање сарадње са школама,вртићима и институцијама</w:t>
            </w:r>
          </w:p>
          <w:p w:rsidR="00D209E6" w:rsidRPr="00D209E6" w:rsidRDefault="00D209E6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Cyrl-RS" w:eastAsia="en-US"/>
              </w:rPr>
            </w:pPr>
          </w:p>
        </w:tc>
      </w:tr>
      <w:tr w:rsidR="00A2221F" w:rsidRPr="00A2221F" w:rsidTr="00A2221F"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1F" w:rsidRPr="00A2221F" w:rsidRDefault="00A2221F" w:rsidP="00A2221F">
            <w:pPr>
              <w:spacing w:line="276" w:lineRule="auto"/>
              <w:rPr>
                <w:b/>
                <w:lang w:val="sr-Cyrl-CS"/>
              </w:rPr>
            </w:pPr>
            <w:r w:rsidRPr="00A2221F">
              <w:rPr>
                <w:b/>
                <w:lang w:val="sr-Cyrl-CS"/>
              </w:rPr>
              <w:lastRenderedPageBreak/>
              <w:t>ПЛАНИРАНЕ А НЕРЕАЛИЗОВАНЕ АКТИВНОСТИ У ИЗВЈЕШТАЈНОМ ПЕРИОДУ: (набројати нереализоване активности,</w:t>
            </w:r>
            <w:r w:rsidRPr="00A2221F">
              <w:rPr>
                <w:b/>
                <w:lang w:val="hr-HR"/>
              </w:rPr>
              <w:t xml:space="preserve"> </w:t>
            </w:r>
            <w:r w:rsidRPr="00A2221F">
              <w:rPr>
                <w:b/>
                <w:lang w:val="sr-Cyrl-CS"/>
              </w:rPr>
              <w:t>програме,</w:t>
            </w:r>
            <w:r w:rsidRPr="00A2221F">
              <w:rPr>
                <w:b/>
                <w:lang w:val="hr-HR"/>
              </w:rPr>
              <w:t xml:space="preserve"> </w:t>
            </w:r>
            <w:r w:rsidRPr="00A2221F">
              <w:rPr>
                <w:b/>
                <w:lang w:val="sr-Cyrl-CS"/>
              </w:rPr>
              <w:t>пројекте и описати разлоге за њихово нереализовање)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Адаптација и реновирање Станице хитне помоћи и круга Дома здравља-одређивање свих активности и реализације етапно у складу са пројектима-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Едукативан интерни семинар за све запослене о управљању стресом-у другом кварталу реализација</w:t>
            </w:r>
          </w:p>
          <w:p w:rsidR="000C12B1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Завршен пројекат ДДД(дезинфекција,дератизација и дезинсекција),послан у Министарство здравља и социјалне заштите на сагласност,за обављање ових активности на подручју општине Дервента што ће бити добра координација стручне службе Дома здравља и вођења тих активности те контроле хигијенско епидемиолошке ситуације општине-чека се ријешење.</w:t>
            </w:r>
          </w:p>
          <w:p w:rsidR="00A2221F" w:rsidRPr="000C12B1" w:rsidRDefault="000C12B1" w:rsidP="000C12B1">
            <w:pPr>
              <w:spacing w:after="160" w:line="259" w:lineRule="auto"/>
              <w:rPr>
                <w:rFonts w:eastAsia="Calibri"/>
                <w:sz w:val="22"/>
                <w:szCs w:val="22"/>
                <w:lang w:val="sr-Latn-RS" w:eastAsia="en-US"/>
              </w:rPr>
            </w:pPr>
            <w:r w:rsidRPr="000C12B1">
              <w:rPr>
                <w:rFonts w:eastAsia="Calibri"/>
                <w:sz w:val="22"/>
                <w:szCs w:val="22"/>
                <w:lang w:val="sr-Latn-RS" w:eastAsia="en-US"/>
              </w:rPr>
              <w:t>Набавка новог возила за Хемодијализне пацијенте-у завршној фази(реализација донаторским средствима Кола српских сестара,Града Дервенте и средствима Дома здравља)</w:t>
            </w:r>
          </w:p>
        </w:tc>
      </w:tr>
      <w:tr w:rsidR="00A2221F" w:rsidRPr="00A2221F" w:rsidTr="00A2221F"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1F" w:rsidRPr="00A2221F" w:rsidRDefault="00A2221F" w:rsidP="00A2221F">
            <w:pPr>
              <w:spacing w:line="276" w:lineRule="auto"/>
              <w:rPr>
                <w:b/>
                <w:lang w:val="sr-Cyrl-CS"/>
              </w:rPr>
            </w:pPr>
            <w:r w:rsidRPr="00A2221F">
              <w:rPr>
                <w:b/>
                <w:lang w:val="sr-Cyrl-CS"/>
              </w:rPr>
              <w:t>ПРЕПРЕКЕ И ПРОБЛЕМИ У РАДУ ПРЕДУЗЕЋА/УСТАНОВЕ У ИЗВЈЕШТАЈНОМ ПЕРИОДУ:</w:t>
            </w:r>
          </w:p>
          <w:p w:rsidR="000C12B1" w:rsidRPr="000C12B1" w:rsidRDefault="000C12B1" w:rsidP="000C12B1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rFonts w:ascii="Times New Roman" w:hAnsi="Times New Roman"/>
                <w:lang w:val="sr-Latn-RS"/>
              </w:rPr>
            </w:pPr>
            <w:r w:rsidRPr="000C12B1">
              <w:rPr>
                <w:rFonts w:ascii="Times New Roman" w:hAnsi="Times New Roman"/>
                <w:lang w:val="sr-Latn-RS"/>
              </w:rPr>
              <w:t>Потешкоће у планирању превентивних програма због промјена у законодавству или процедурама</w:t>
            </w:r>
          </w:p>
          <w:p w:rsidR="000C12B1" w:rsidRPr="000C12B1" w:rsidRDefault="000C12B1" w:rsidP="000C12B1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rFonts w:ascii="Times New Roman" w:hAnsi="Times New Roman"/>
                <w:lang w:val="sr-Latn-RS"/>
              </w:rPr>
            </w:pPr>
            <w:r w:rsidRPr="000C12B1">
              <w:rPr>
                <w:rFonts w:ascii="Times New Roman" w:hAnsi="Times New Roman"/>
                <w:lang w:val="sr-Latn-RS"/>
              </w:rPr>
              <w:t>Недостатак љекара одређених специјалности(породичних љекара,гинеколога)</w:t>
            </w:r>
          </w:p>
          <w:p w:rsidR="000C12B1" w:rsidRPr="000C12B1" w:rsidRDefault="000C12B1" w:rsidP="000C12B1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rFonts w:ascii="Times New Roman" w:hAnsi="Times New Roman"/>
                <w:lang w:val="sr-Latn-RS"/>
              </w:rPr>
            </w:pPr>
            <w:r w:rsidRPr="000C12B1">
              <w:rPr>
                <w:rFonts w:ascii="Times New Roman" w:hAnsi="Times New Roman"/>
                <w:lang w:val="sr-Latn-RS"/>
              </w:rPr>
              <w:t>Преоптерећеност постојећег особља већим бројем пацијената</w:t>
            </w:r>
          </w:p>
          <w:p w:rsidR="000C12B1" w:rsidRPr="000C12B1" w:rsidRDefault="000C12B1" w:rsidP="000C12B1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rFonts w:ascii="Times New Roman" w:hAnsi="Times New Roman"/>
                <w:lang w:val="sr-Latn-RS"/>
              </w:rPr>
            </w:pPr>
            <w:r w:rsidRPr="000C12B1">
              <w:rPr>
                <w:rFonts w:ascii="Times New Roman" w:hAnsi="Times New Roman"/>
                <w:lang w:val="sr-Latn-RS"/>
              </w:rPr>
              <w:t>Прекомјерно административно оптерећење здравствених радника</w:t>
            </w:r>
          </w:p>
          <w:p w:rsidR="000C12B1" w:rsidRPr="000C12B1" w:rsidRDefault="000C12B1" w:rsidP="000C12B1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rFonts w:ascii="Times New Roman" w:hAnsi="Times New Roman"/>
                <w:lang w:val="sr-Latn-RS"/>
              </w:rPr>
            </w:pPr>
            <w:r w:rsidRPr="000C12B1">
              <w:rPr>
                <w:rFonts w:ascii="Times New Roman" w:hAnsi="Times New Roman"/>
                <w:lang w:val="sr-Latn-RS"/>
              </w:rPr>
              <w:t>Кашњење дијела средстава средстава од стране Министарства здравља</w:t>
            </w:r>
          </w:p>
          <w:p w:rsidR="000C12B1" w:rsidRPr="000C12B1" w:rsidRDefault="000C12B1" w:rsidP="000C12B1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rFonts w:ascii="Times New Roman" w:hAnsi="Times New Roman"/>
                <w:lang w:val="sr-Latn-RS"/>
              </w:rPr>
            </w:pPr>
            <w:r w:rsidRPr="000C12B1">
              <w:rPr>
                <w:rFonts w:ascii="Times New Roman" w:hAnsi="Times New Roman"/>
                <w:lang w:val="sr-Latn-RS"/>
              </w:rPr>
              <w:t>Потешкоће у финансирању превентивних програма(јачање сарадње са локалном заједницом и финансијаска подршка за исте активности)</w:t>
            </w:r>
          </w:p>
          <w:p w:rsidR="000C12B1" w:rsidRPr="000C12B1" w:rsidRDefault="000C12B1" w:rsidP="000C12B1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rFonts w:ascii="Times New Roman" w:hAnsi="Times New Roman"/>
                <w:lang w:val="sr-Latn-RS"/>
              </w:rPr>
            </w:pPr>
            <w:r w:rsidRPr="000C12B1">
              <w:rPr>
                <w:rFonts w:ascii="Times New Roman" w:hAnsi="Times New Roman"/>
                <w:lang w:val="sr-Latn-RS"/>
              </w:rPr>
              <w:t>Застарјелост поједине медицинске и немедицинске опреме</w:t>
            </w:r>
          </w:p>
          <w:p w:rsidR="000C12B1" w:rsidRPr="000C12B1" w:rsidRDefault="000C12B1" w:rsidP="000C12B1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rFonts w:ascii="Times New Roman" w:hAnsi="Times New Roman"/>
                <w:lang w:val="sr-Latn-RS"/>
              </w:rPr>
            </w:pPr>
            <w:r w:rsidRPr="000C12B1">
              <w:rPr>
                <w:rFonts w:ascii="Times New Roman" w:hAnsi="Times New Roman"/>
                <w:lang w:val="sr-Latn-RS"/>
              </w:rPr>
              <w:t>Трошкови специјализације љекара су искључиво на терету Дома здравља</w:t>
            </w:r>
          </w:p>
          <w:p w:rsidR="009701B9" w:rsidRPr="00A2221F" w:rsidRDefault="009701B9" w:rsidP="000C12B1">
            <w:pPr>
              <w:spacing w:line="276" w:lineRule="auto"/>
              <w:jc w:val="both"/>
              <w:rPr>
                <w:lang w:val="sr-Cyrl-CS"/>
              </w:rPr>
            </w:pPr>
          </w:p>
        </w:tc>
      </w:tr>
      <w:tr w:rsidR="00A2221F" w:rsidRPr="00A2221F" w:rsidTr="00A2221F"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1F" w:rsidRPr="00A2221F" w:rsidRDefault="00A2221F" w:rsidP="00A2221F">
            <w:pPr>
              <w:spacing w:line="276" w:lineRule="auto"/>
              <w:rPr>
                <w:lang w:val="sr-Cyrl-CS"/>
              </w:rPr>
            </w:pPr>
            <w:r w:rsidRPr="00A2221F">
              <w:rPr>
                <w:b/>
                <w:lang w:val="sr-Cyrl-CS"/>
              </w:rPr>
              <w:t>ПРЕПОРУКЕ ЗА УНАПРЕЂЕЊЕ РАДА ПРЕДУЗЕЋА/УСТАНОВЕ</w:t>
            </w:r>
            <w:r w:rsidRPr="00A2221F">
              <w:rPr>
                <w:lang w:val="sr-Cyrl-CS"/>
              </w:rPr>
              <w:t>:</w:t>
            </w:r>
          </w:p>
          <w:p w:rsidR="00C06E49" w:rsidRPr="00C06E49" w:rsidRDefault="00C06E49" w:rsidP="00B27A99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/>
                <w:lang w:val="sr-Latn-RS"/>
              </w:rPr>
            </w:pPr>
            <w:r w:rsidRPr="00C06E49">
              <w:rPr>
                <w:rFonts w:ascii="Times New Roman" w:hAnsi="Times New Roman"/>
                <w:lang w:val="sr-Latn-RS"/>
              </w:rPr>
              <w:t>Редовне тромјесечне анализе трошкова пословања и анализа плана уштеда</w:t>
            </w:r>
          </w:p>
          <w:p w:rsidR="00C06E49" w:rsidRPr="00C06E49" w:rsidRDefault="00C06E49" w:rsidP="00B27A99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/>
                <w:lang w:val="sr-Latn-RS"/>
              </w:rPr>
            </w:pPr>
            <w:r w:rsidRPr="00C06E49">
              <w:rPr>
                <w:rFonts w:ascii="Times New Roman" w:hAnsi="Times New Roman"/>
                <w:lang w:val="sr-Latn-RS"/>
              </w:rPr>
              <w:t>Политика запошљавања-само неопходних медицинских радника сходно динамици одласка у пензију евентуално увођењем нових услуга које имају финасијски и општедруштвени бенефит</w:t>
            </w:r>
          </w:p>
          <w:p w:rsidR="00C06E49" w:rsidRPr="00C06E49" w:rsidRDefault="00C06E49" w:rsidP="00B27A99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/>
                <w:lang w:val="sr-Latn-RS"/>
              </w:rPr>
            </w:pPr>
            <w:r w:rsidRPr="00C06E49">
              <w:rPr>
                <w:rFonts w:ascii="Times New Roman" w:hAnsi="Times New Roman"/>
                <w:lang w:val="sr-Latn-RS"/>
              </w:rPr>
              <w:t>Побољшање интерне комуникације и координације међу службама</w:t>
            </w:r>
          </w:p>
          <w:p w:rsidR="00C06E49" w:rsidRPr="00C06E49" w:rsidRDefault="00C06E49" w:rsidP="00B27A99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/>
                <w:lang w:val="sr-Latn-RS"/>
              </w:rPr>
            </w:pPr>
            <w:r w:rsidRPr="00C06E49">
              <w:rPr>
                <w:rFonts w:ascii="Times New Roman" w:hAnsi="Times New Roman"/>
                <w:lang w:val="sr-Latn-RS"/>
              </w:rPr>
              <w:t>Реновирање и опремање постојећих просторија према савременим стандардима</w:t>
            </w:r>
          </w:p>
          <w:p w:rsidR="00C06E49" w:rsidRPr="00C06E49" w:rsidRDefault="00C06E49" w:rsidP="00B27A99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/>
                <w:lang w:val="sr-Latn-RS"/>
              </w:rPr>
            </w:pPr>
            <w:r w:rsidRPr="00C06E49">
              <w:rPr>
                <w:rFonts w:ascii="Times New Roman" w:hAnsi="Times New Roman"/>
                <w:lang w:val="sr-Latn-RS"/>
              </w:rPr>
              <w:t>Оптимизовање трошкова без угрожавања квалитета услуга</w:t>
            </w:r>
          </w:p>
          <w:p w:rsidR="00C06E49" w:rsidRPr="00C06E49" w:rsidRDefault="00C06E49" w:rsidP="00B27A99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/>
                <w:lang w:val="sr-Latn-RS"/>
              </w:rPr>
            </w:pPr>
            <w:r w:rsidRPr="00C06E49">
              <w:rPr>
                <w:rFonts w:ascii="Times New Roman" w:hAnsi="Times New Roman"/>
                <w:lang w:val="sr-Latn-RS"/>
              </w:rPr>
              <w:t>Побољшање приступа и размјене информација међу установама</w:t>
            </w:r>
          </w:p>
          <w:p w:rsidR="00C06E49" w:rsidRPr="00C06E49" w:rsidRDefault="00C06E49" w:rsidP="00C06E4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 w:rsidRPr="00C06E49">
              <w:rPr>
                <w:rFonts w:ascii="Times New Roman" w:hAnsi="Times New Roman"/>
                <w:lang w:val="sr-Latn-RS"/>
              </w:rPr>
              <w:t>Изналажење додатних извора финанасирања кроз пројекте и донације које ће осигурати квалитетнију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C06E49">
              <w:rPr>
                <w:lang w:val="sr-Latn-RS"/>
              </w:rPr>
              <w:t>здравствену заштиту становништва</w:t>
            </w:r>
          </w:p>
          <w:p w:rsidR="00A2221F" w:rsidRPr="00A2221F" w:rsidRDefault="00A2221F" w:rsidP="00A2221F">
            <w:pPr>
              <w:spacing w:line="276" w:lineRule="auto"/>
              <w:rPr>
                <w:b/>
                <w:lang w:val="sr-Latn-BA"/>
              </w:rPr>
            </w:pPr>
          </w:p>
          <w:p w:rsidR="00A2221F" w:rsidRDefault="00A2221F" w:rsidP="00A2221F">
            <w:pPr>
              <w:spacing w:line="276" w:lineRule="auto"/>
              <w:rPr>
                <w:b/>
                <w:lang w:val="sr-Cyrl-BA"/>
              </w:rPr>
            </w:pPr>
            <w:r w:rsidRPr="00A2221F">
              <w:rPr>
                <w:b/>
                <w:lang w:val="sr-Cyrl-BA"/>
              </w:rPr>
              <w:t>ИЗВЈЕШТАЈ О РАДУ УПРАВНОГ ОДБОРА:</w:t>
            </w:r>
          </w:p>
          <w:p w:rsidR="00570171" w:rsidRPr="00570171" w:rsidRDefault="00570171" w:rsidP="00A2221F">
            <w:pPr>
              <w:spacing w:line="276" w:lineRule="auto"/>
              <w:rPr>
                <w:lang w:val="sr-Latn-RS"/>
              </w:rPr>
            </w:pPr>
            <w:r>
              <w:rPr>
                <w:lang w:val="sr-Cyrl-BA"/>
              </w:rPr>
              <w:t>Управни одбор ЈЗУ Дома здравља Де</w:t>
            </w:r>
            <w:r w:rsidR="00603FF7">
              <w:rPr>
                <w:lang w:val="sr-Cyrl-BA"/>
              </w:rPr>
              <w:t>рвента у периоду од 01.01. до 3</w:t>
            </w:r>
            <w:r w:rsidR="00603FF7">
              <w:rPr>
                <w:lang w:val="sr-Latn-RS"/>
              </w:rPr>
              <w:t>0</w:t>
            </w:r>
            <w:r>
              <w:rPr>
                <w:lang w:val="sr-Cyrl-BA"/>
              </w:rPr>
              <w:t>.</w:t>
            </w:r>
            <w:r w:rsidR="00603FF7">
              <w:rPr>
                <w:lang w:val="sr-Latn-RS"/>
              </w:rPr>
              <w:t>06</w:t>
            </w:r>
            <w:r w:rsidR="00603FF7">
              <w:rPr>
                <w:lang w:val="sr-Cyrl-BA"/>
              </w:rPr>
              <w:t>.202</w:t>
            </w:r>
            <w:r w:rsidR="00603FF7">
              <w:rPr>
                <w:lang w:val="sr-Latn-RS"/>
              </w:rPr>
              <w:t>5</w:t>
            </w:r>
            <w:r>
              <w:rPr>
                <w:lang w:val="sr-Cyrl-BA"/>
              </w:rPr>
              <w:t xml:space="preserve"> године је одржао следеће сједнице и на њима донио одлуке како слиједи:</w:t>
            </w:r>
          </w:p>
          <w:p w:rsidR="0074199A" w:rsidRPr="00DA5EB4" w:rsidRDefault="0074199A" w:rsidP="0074199A">
            <w:pPr>
              <w:spacing w:after="200" w:line="276" w:lineRule="auto"/>
              <w:jc w:val="both"/>
              <w:rPr>
                <w:rFonts w:eastAsiaTheme="minorHAnsi"/>
                <w:b/>
                <w:sz w:val="22"/>
                <w:szCs w:val="22"/>
                <w:lang w:val="sr-Latn-RS" w:eastAsia="en-US"/>
              </w:rPr>
            </w:pPr>
            <w:r w:rsidRPr="00DA5EB4">
              <w:rPr>
                <w:rFonts w:eastAsiaTheme="minorHAnsi"/>
                <w:b/>
                <w:sz w:val="22"/>
                <w:szCs w:val="22"/>
                <w:lang w:val="sr-Cyrl-RS" w:eastAsia="en-US"/>
              </w:rPr>
              <w:t xml:space="preserve">Сједница одржана </w:t>
            </w:r>
            <w:r w:rsidR="00603FF7">
              <w:rPr>
                <w:rFonts w:eastAsiaTheme="minorHAnsi"/>
                <w:b/>
                <w:sz w:val="22"/>
                <w:szCs w:val="22"/>
                <w:lang w:val="sr-Latn-RS" w:eastAsia="en-US"/>
              </w:rPr>
              <w:t>18</w:t>
            </w:r>
            <w:r w:rsidRPr="00DA5EB4">
              <w:rPr>
                <w:rFonts w:eastAsiaTheme="minorHAnsi"/>
                <w:b/>
                <w:sz w:val="22"/>
                <w:szCs w:val="22"/>
                <w:lang w:val="sr-Cyrl-RS" w:eastAsia="en-US"/>
              </w:rPr>
              <w:t>.0</w:t>
            </w:r>
            <w:r w:rsidRPr="00DA5EB4">
              <w:rPr>
                <w:rFonts w:eastAsiaTheme="minorHAnsi"/>
                <w:b/>
                <w:sz w:val="22"/>
                <w:szCs w:val="22"/>
                <w:lang w:val="sr-Latn-RS" w:eastAsia="en-US"/>
              </w:rPr>
              <w:t>2</w:t>
            </w:r>
            <w:r w:rsidR="00603FF7">
              <w:rPr>
                <w:rFonts w:eastAsiaTheme="minorHAnsi"/>
                <w:b/>
                <w:sz w:val="22"/>
                <w:szCs w:val="22"/>
                <w:lang w:val="sr-Cyrl-RS" w:eastAsia="en-US"/>
              </w:rPr>
              <w:t>.202</w:t>
            </w:r>
            <w:r w:rsidR="00603FF7">
              <w:rPr>
                <w:rFonts w:eastAsiaTheme="minorHAnsi"/>
                <w:b/>
                <w:sz w:val="22"/>
                <w:szCs w:val="22"/>
                <w:lang w:val="sr-Latn-RS" w:eastAsia="en-US"/>
              </w:rPr>
              <w:t>5</w:t>
            </w:r>
            <w:r w:rsidRPr="00DA5EB4">
              <w:rPr>
                <w:rFonts w:eastAsiaTheme="minorHAnsi"/>
                <w:b/>
                <w:sz w:val="22"/>
                <w:szCs w:val="22"/>
                <w:lang w:val="sr-Cyrl-RS" w:eastAsia="en-US"/>
              </w:rPr>
              <w:t xml:space="preserve"> године</w:t>
            </w:r>
          </w:p>
          <w:p w:rsidR="00EE4A50" w:rsidRDefault="0074199A" w:rsidP="0074199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eastAsiaTheme="minorHAnsi" w:hAnsi="Times New Roman"/>
                <w:lang w:val="sr-Cyrl-RS"/>
              </w:rPr>
            </w:pPr>
            <w:r w:rsidRPr="00EE4A50">
              <w:rPr>
                <w:rFonts w:ascii="Times New Roman" w:eastAsiaTheme="minorHAnsi" w:hAnsi="Times New Roman"/>
                <w:lang w:val="sr-Cyrl-RS"/>
              </w:rPr>
              <w:t xml:space="preserve">Одлука </w:t>
            </w:r>
            <w:r w:rsidR="00EE4A50">
              <w:rPr>
                <w:rFonts w:ascii="Times New Roman" w:eastAsiaTheme="minorHAnsi" w:hAnsi="Times New Roman"/>
                <w:lang w:val="sr-Cyrl-RS"/>
              </w:rPr>
              <w:t>којом с</w:t>
            </w:r>
            <w:r w:rsidR="00603FF7">
              <w:rPr>
                <w:rFonts w:ascii="Times New Roman" w:eastAsiaTheme="minorHAnsi" w:hAnsi="Times New Roman"/>
                <w:lang w:val="sr-Cyrl-RS"/>
              </w:rPr>
              <w:t>е усваја Извјештај о попису на дан 31.12.2024</w:t>
            </w:r>
            <w:r w:rsidR="00EE4A50">
              <w:rPr>
                <w:rFonts w:ascii="Times New Roman" w:eastAsiaTheme="minorHAnsi" w:hAnsi="Times New Roman"/>
                <w:lang w:val="sr-Cyrl-RS"/>
              </w:rPr>
              <w:t xml:space="preserve"> </w:t>
            </w:r>
          </w:p>
          <w:p w:rsidR="0074199A" w:rsidRPr="00EE4A50" w:rsidRDefault="0074199A" w:rsidP="0074199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eastAsiaTheme="minorHAnsi" w:hAnsi="Times New Roman"/>
                <w:lang w:val="sr-Cyrl-RS"/>
              </w:rPr>
            </w:pPr>
            <w:r w:rsidRPr="00EE4A50">
              <w:rPr>
                <w:rFonts w:ascii="Times New Roman" w:eastAsiaTheme="minorHAnsi" w:hAnsi="Times New Roman"/>
                <w:lang w:val="sr-Cyrl-RS"/>
              </w:rPr>
              <w:t xml:space="preserve">Одлука о </w:t>
            </w:r>
            <w:r w:rsidR="00603FF7">
              <w:rPr>
                <w:rFonts w:ascii="Times New Roman" w:eastAsiaTheme="minorHAnsi" w:hAnsi="Times New Roman"/>
                <w:lang w:val="sr-Cyrl-RS"/>
              </w:rPr>
              <w:t>усвајању записника са предходне сједнице УО</w:t>
            </w:r>
          </w:p>
          <w:p w:rsidR="0074199A" w:rsidRDefault="00603FF7" w:rsidP="0074199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lastRenderedPageBreak/>
              <w:t>Одлука  о измјенама и допунама Плана јавних набавки ЈЗУ Дом здравља Дервента за 2025 годину(измјена процјењене вриједности за набавку стоматолошког материјала)</w:t>
            </w:r>
          </w:p>
          <w:p w:rsidR="000C788B" w:rsidRPr="005E52CB" w:rsidRDefault="00603FF7" w:rsidP="000C788B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4</w:t>
            </w:r>
            <w:r w:rsidR="000C788B" w:rsidRPr="005E52CB">
              <w:rPr>
                <w:rFonts w:ascii="Times New Roman" w:eastAsiaTheme="minorHAnsi" w:hAnsi="Times New Roman"/>
                <w:lang w:val="sr-Cyrl-RS"/>
              </w:rPr>
              <w:t>.О</w:t>
            </w:r>
            <w:r>
              <w:rPr>
                <w:rFonts w:ascii="Times New Roman" w:eastAsiaTheme="minorHAnsi" w:hAnsi="Times New Roman"/>
                <w:lang w:val="sr-Cyrl-RS"/>
              </w:rPr>
              <w:t>длука о усвајању приједлога за отпис основних средстава за 2024 годину</w:t>
            </w:r>
          </w:p>
          <w:p w:rsidR="00570171" w:rsidRPr="005E52CB" w:rsidRDefault="00570171" w:rsidP="00603FF7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</w:p>
          <w:p w:rsidR="000C788B" w:rsidRDefault="00603FF7" w:rsidP="000C788B">
            <w:pPr>
              <w:pStyle w:val="ListParagraph"/>
              <w:jc w:val="both"/>
              <w:rPr>
                <w:rFonts w:ascii="Times New Roman" w:eastAsiaTheme="minorHAnsi" w:hAnsi="Times New Roman"/>
                <w:b/>
                <w:lang w:val="sr-Cyrl-RS"/>
              </w:rPr>
            </w:pPr>
            <w:r>
              <w:rPr>
                <w:rFonts w:ascii="Times New Roman" w:eastAsiaTheme="minorHAnsi" w:hAnsi="Times New Roman"/>
                <w:b/>
                <w:lang w:val="sr-Cyrl-RS"/>
              </w:rPr>
              <w:t>Сједница одржана 27.02.2025</w:t>
            </w:r>
            <w:r w:rsidR="000C788B" w:rsidRPr="00DA5EB4">
              <w:rPr>
                <w:rFonts w:ascii="Times New Roman" w:eastAsiaTheme="minorHAnsi" w:hAnsi="Times New Roman"/>
                <w:b/>
                <w:lang w:val="sr-Cyrl-RS"/>
              </w:rPr>
              <w:t xml:space="preserve"> године</w:t>
            </w:r>
          </w:p>
          <w:p w:rsidR="00603FF7" w:rsidRPr="00603FF7" w:rsidRDefault="00603FF7" w:rsidP="000C788B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 w:rsidRPr="00603FF7">
              <w:rPr>
                <w:rFonts w:ascii="Times New Roman" w:eastAsiaTheme="minorHAnsi" w:hAnsi="Times New Roman"/>
                <w:lang w:val="sr-Cyrl-RS"/>
              </w:rPr>
              <w:t>1.Одлука којом се усваја приједлог расхода основних средстава</w:t>
            </w:r>
          </w:p>
          <w:p w:rsidR="00603FF7" w:rsidRDefault="00603FF7" w:rsidP="000C788B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 w:rsidRPr="00603FF7">
              <w:rPr>
                <w:rFonts w:ascii="Times New Roman" w:eastAsiaTheme="minorHAnsi" w:hAnsi="Times New Roman"/>
                <w:lang w:val="sr-Cyrl-RS"/>
              </w:rPr>
              <w:t>2.Одлука  којом се усваја приједлог-писмо намјере фирме Брома Бел доо Бања Лука о уступању коришћења без накнаде имунохемијског анализатора на период од 4(четири) године</w:t>
            </w:r>
            <w:r>
              <w:rPr>
                <w:rFonts w:ascii="Times New Roman" w:eastAsiaTheme="minorHAnsi" w:hAnsi="Times New Roman"/>
                <w:lang w:val="sr-Cyrl-RS"/>
              </w:rPr>
              <w:t>.</w:t>
            </w:r>
          </w:p>
          <w:p w:rsidR="00603FF7" w:rsidRDefault="00603FF7" w:rsidP="000C788B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3.</w:t>
            </w:r>
            <w:r w:rsidR="00CB120C">
              <w:rPr>
                <w:rFonts w:ascii="Times New Roman" w:eastAsiaTheme="minorHAnsi" w:hAnsi="Times New Roman"/>
                <w:lang w:val="sr-Cyrl-RS"/>
              </w:rPr>
              <w:t>Одлука о усвајању приједлога цијеновника здравствених услуга</w:t>
            </w:r>
          </w:p>
          <w:p w:rsidR="00CB120C" w:rsidRDefault="00CB120C" w:rsidP="000C788B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4.Одлука о измјенама и допунама Плана јавних набавки ЈЗУ Дом здравља Дервента за 2025 годину</w:t>
            </w:r>
          </w:p>
          <w:p w:rsidR="00CB120C" w:rsidRDefault="00CB120C" w:rsidP="000C788B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5.Одлука о усвајању финансијског извјештаја за 2024 годину.</w:t>
            </w:r>
          </w:p>
          <w:p w:rsidR="00CB120C" w:rsidRDefault="00CB120C" w:rsidP="000C788B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6.Одлука о усвајању записника са предходне сједнице УО</w:t>
            </w:r>
          </w:p>
          <w:p w:rsidR="00CB120C" w:rsidRPr="00603FF7" w:rsidRDefault="00CB120C" w:rsidP="000C788B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7.Закључак да су чланови УО упознати са Актуарским обрачуном садашње вриједности отпремнина приликом одласка радника у пензију на дан 31.12.2024 године.</w:t>
            </w:r>
          </w:p>
          <w:p w:rsidR="00DA5EB4" w:rsidRPr="00603FF7" w:rsidRDefault="00DA5EB4" w:rsidP="000C788B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</w:p>
          <w:p w:rsidR="000C788B" w:rsidRDefault="00CB120C" w:rsidP="000C788B">
            <w:pPr>
              <w:pStyle w:val="ListParagraph"/>
              <w:jc w:val="both"/>
              <w:rPr>
                <w:rFonts w:ascii="Times New Roman" w:eastAsiaTheme="minorHAnsi" w:hAnsi="Times New Roman"/>
                <w:b/>
                <w:lang w:val="sr-Latn-RS"/>
              </w:rPr>
            </w:pPr>
            <w:r>
              <w:rPr>
                <w:rFonts w:ascii="Times New Roman" w:eastAsiaTheme="minorHAnsi" w:hAnsi="Times New Roman"/>
                <w:b/>
                <w:lang w:val="sr-Cyrl-RS"/>
              </w:rPr>
              <w:t>Сједница одржана 12.03.2025</w:t>
            </w:r>
            <w:r w:rsidR="000C788B" w:rsidRPr="000423EC">
              <w:rPr>
                <w:rFonts w:ascii="Times New Roman" w:eastAsiaTheme="minorHAnsi" w:hAnsi="Times New Roman"/>
                <w:b/>
                <w:lang w:val="sr-Cyrl-RS"/>
              </w:rPr>
              <w:t xml:space="preserve"> године</w:t>
            </w:r>
          </w:p>
          <w:p w:rsidR="00FC49C2" w:rsidRPr="00FC49C2" w:rsidRDefault="00FC49C2" w:rsidP="000C788B">
            <w:pPr>
              <w:pStyle w:val="ListParagraph"/>
              <w:jc w:val="both"/>
              <w:rPr>
                <w:rFonts w:ascii="Times New Roman" w:eastAsiaTheme="minorHAnsi" w:hAnsi="Times New Roman"/>
                <w:b/>
                <w:lang w:val="sr-Latn-RS"/>
              </w:rPr>
            </w:pPr>
          </w:p>
          <w:p w:rsidR="003F0624" w:rsidRDefault="00CF2FBC" w:rsidP="00CB120C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 w:rsidRPr="00427194">
              <w:rPr>
                <w:rFonts w:ascii="Times New Roman" w:eastAsiaTheme="minorHAnsi" w:hAnsi="Times New Roman"/>
                <w:lang w:val="sr-Cyrl-RS"/>
              </w:rPr>
              <w:t>1</w:t>
            </w:r>
            <w:r w:rsidR="00CB120C">
              <w:rPr>
                <w:rFonts w:ascii="Times New Roman" w:eastAsiaTheme="minorHAnsi" w:hAnsi="Times New Roman"/>
                <w:lang w:val="sr-Cyrl-RS"/>
              </w:rPr>
              <w:t>.Одлука којом се усвајазаписник са предходне сједнице УО</w:t>
            </w:r>
          </w:p>
          <w:p w:rsidR="00CB120C" w:rsidRDefault="00CB120C" w:rsidP="00CB120C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 xml:space="preserve">2.Одлука о накнади путних трошкова </w:t>
            </w:r>
          </w:p>
          <w:p w:rsidR="00707456" w:rsidRDefault="00CB120C" w:rsidP="00707456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3.Одлука о измјенама и допунама Плана јавних набавки за 2025 годину</w:t>
            </w:r>
          </w:p>
          <w:p w:rsidR="00707456" w:rsidRDefault="00707456" w:rsidP="00707456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</w:p>
          <w:p w:rsidR="00707456" w:rsidRDefault="00707456" w:rsidP="00707456">
            <w:pPr>
              <w:pStyle w:val="ListParagraph"/>
              <w:jc w:val="both"/>
              <w:rPr>
                <w:rFonts w:ascii="Times New Roman" w:eastAsiaTheme="minorHAnsi" w:hAnsi="Times New Roman"/>
                <w:b/>
                <w:lang w:val="sr-Cyrl-RS"/>
              </w:rPr>
            </w:pPr>
            <w:r w:rsidRPr="00707456">
              <w:rPr>
                <w:lang w:val="sr-Cyrl-BA"/>
              </w:rPr>
              <w:t xml:space="preserve">  </w:t>
            </w:r>
            <w:r w:rsidR="00E95700">
              <w:rPr>
                <w:rFonts w:ascii="Times New Roman" w:eastAsiaTheme="minorHAnsi" w:hAnsi="Times New Roman"/>
                <w:b/>
                <w:lang w:val="sr-Cyrl-RS"/>
              </w:rPr>
              <w:t>Сједница одржана 27.05</w:t>
            </w:r>
            <w:r w:rsidRPr="00707456">
              <w:rPr>
                <w:rFonts w:ascii="Times New Roman" w:eastAsiaTheme="minorHAnsi" w:hAnsi="Times New Roman"/>
                <w:b/>
                <w:lang w:val="sr-Cyrl-RS"/>
              </w:rPr>
              <w:t>.2025 године</w:t>
            </w:r>
          </w:p>
          <w:p w:rsidR="00707456" w:rsidRDefault="00707456" w:rsidP="00707456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 w:rsidRPr="00707456">
              <w:rPr>
                <w:rFonts w:ascii="Times New Roman" w:eastAsiaTheme="minorHAnsi" w:hAnsi="Times New Roman"/>
                <w:lang w:val="sr-Cyrl-RS"/>
              </w:rPr>
              <w:t>1.Одлука којом се усваја измјена и допуна Финансијског плана ЈЗУ Дома здравља Дервента</w:t>
            </w:r>
          </w:p>
          <w:p w:rsidR="00707456" w:rsidRDefault="00707456" w:rsidP="00707456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2.Одлука о имјенама и допунама Одлуке о нормативима потрошње за возила ЈЗУ Дома здравља Дервента.</w:t>
            </w:r>
          </w:p>
          <w:p w:rsidR="00707456" w:rsidRDefault="00707456" w:rsidP="00707456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3.Закључак о усвајању информације везано за поступак ресертификације ЈЗУ Дома здравља Дервента.</w:t>
            </w:r>
          </w:p>
          <w:p w:rsidR="00707456" w:rsidRDefault="00707456" w:rsidP="00707456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4.Одлука којом се одобрава продаја возила путем јавне лицитације</w:t>
            </w:r>
          </w:p>
          <w:p w:rsidR="00707456" w:rsidRDefault="00707456" w:rsidP="00707456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5.Закључак о усвајању информације везано за набавку два половна санитетска возила за потребе ЈЗУ Дома здравља Дервента.</w:t>
            </w:r>
          </w:p>
          <w:p w:rsidR="00707456" w:rsidRDefault="00707456" w:rsidP="00707456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6.Закључак којим се усваја информација везано за пројекат реконструкције просторија СХНП.</w:t>
            </w:r>
          </w:p>
          <w:p w:rsidR="00707456" w:rsidRDefault="00707456" w:rsidP="00707456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7.Одлука о одобраваљу једне специјализације из области гинекологије и акушерства</w:t>
            </w:r>
          </w:p>
          <w:p w:rsidR="00707456" w:rsidRDefault="00707456" w:rsidP="00707456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8.Одлука о измјени и допуни цјеновника услуга.</w:t>
            </w:r>
          </w:p>
          <w:p w:rsidR="00707456" w:rsidRDefault="00707456" w:rsidP="00707456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9.Одлука о усвајању записника са предходне сједнице УО.</w:t>
            </w:r>
          </w:p>
          <w:p w:rsidR="00707456" w:rsidRDefault="00707456" w:rsidP="00707456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10.Одлуку о усвајању Правилника о организацији и систематизацији радних мјесета у ДЗ.</w:t>
            </w:r>
          </w:p>
          <w:p w:rsidR="00707456" w:rsidRDefault="00707456" w:rsidP="00707456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11.Одлука о упућивању радника на едукацију</w:t>
            </w:r>
          </w:p>
          <w:p w:rsidR="00073CF7" w:rsidRDefault="00707456" w:rsidP="00073CF7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12.Одлука о измјенама и допунама Плана јавних набавки за 2025 годину(уврштена набавка једног новог комби возила за превоз пацијената на хемодијализу</w:t>
            </w:r>
            <w:r w:rsidR="00073CF7">
              <w:rPr>
                <w:rFonts w:ascii="Times New Roman" w:eastAsiaTheme="minorHAnsi" w:hAnsi="Times New Roman"/>
                <w:lang w:val="sr-Cyrl-RS"/>
              </w:rPr>
              <w:t xml:space="preserve"> процјењењене врједности 80.000 КМ)</w:t>
            </w:r>
          </w:p>
          <w:p w:rsidR="00707456" w:rsidRDefault="00707456" w:rsidP="00073CF7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 w:rsidRPr="00073CF7">
              <w:rPr>
                <w:rFonts w:ascii="Times New Roman" w:eastAsiaTheme="minorHAnsi" w:hAnsi="Times New Roman"/>
                <w:lang w:val="sr-Cyrl-RS"/>
              </w:rPr>
              <w:t>13.</w:t>
            </w:r>
            <w:r w:rsidR="00073CF7" w:rsidRPr="00073CF7">
              <w:rPr>
                <w:rFonts w:ascii="Times New Roman" w:eastAsiaTheme="minorHAnsi" w:hAnsi="Times New Roman"/>
                <w:lang w:val="sr-Cyrl-RS"/>
              </w:rPr>
              <w:t xml:space="preserve"> Одлука о измјенама и допунама Плана јавних набавки за 2025 годину(</w:t>
            </w:r>
            <w:r w:rsidR="00073CF7">
              <w:rPr>
                <w:rFonts w:ascii="Times New Roman" w:eastAsiaTheme="minorHAnsi" w:hAnsi="Times New Roman"/>
                <w:lang w:val="sr-Cyrl-RS"/>
              </w:rPr>
              <w:t>израда пројектне документације процјењена вриједности 4500 КМ)</w:t>
            </w:r>
          </w:p>
          <w:p w:rsidR="00073CF7" w:rsidRDefault="00073CF7" w:rsidP="00073CF7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t>14.</w:t>
            </w:r>
            <w:r w:rsidRPr="00073CF7">
              <w:rPr>
                <w:rFonts w:ascii="Times New Roman" w:eastAsiaTheme="minorHAnsi" w:hAnsi="Times New Roman"/>
                <w:lang w:val="sr-Cyrl-RS"/>
              </w:rPr>
              <w:t xml:space="preserve"> Одлука о измјенама и допунама Плана јавних набавки за 2025 годину(</w:t>
            </w:r>
            <w:r>
              <w:rPr>
                <w:rFonts w:ascii="Times New Roman" w:eastAsiaTheme="minorHAnsi" w:hAnsi="Times New Roman"/>
                <w:lang w:val="sr-Cyrl-RS"/>
              </w:rPr>
              <w:t>набавка опреме за СХМП процјењена вриједност 32.000 КМ)</w:t>
            </w:r>
          </w:p>
          <w:p w:rsidR="00A2221F" w:rsidRPr="00E95700" w:rsidRDefault="00073CF7" w:rsidP="00E95700">
            <w:pPr>
              <w:pStyle w:val="ListParagraph"/>
              <w:jc w:val="both"/>
              <w:rPr>
                <w:rFonts w:ascii="Times New Roman" w:eastAsiaTheme="minorHAnsi" w:hAnsi="Times New Roman"/>
                <w:lang w:val="sr-Cyrl-RS"/>
              </w:rPr>
            </w:pPr>
            <w:r>
              <w:rPr>
                <w:rFonts w:ascii="Times New Roman" w:eastAsiaTheme="minorHAnsi" w:hAnsi="Times New Roman"/>
                <w:lang w:val="sr-Cyrl-RS"/>
              </w:rPr>
              <w:lastRenderedPageBreak/>
              <w:t>15.Одлука о одбијању приједлога директора о утврђивању критеријума за давање сагласности радницима Дома здравља дервента за рад код другог послодавца за послове из дјелатности Дома здравља.</w:t>
            </w:r>
          </w:p>
          <w:p w:rsidR="00A2221F" w:rsidRPr="00A2221F" w:rsidRDefault="00A2221F" w:rsidP="003F0624">
            <w:pPr>
              <w:spacing w:line="276" w:lineRule="auto"/>
              <w:jc w:val="both"/>
              <w:rPr>
                <w:lang w:val="sr-Latn-BA"/>
              </w:rPr>
            </w:pPr>
          </w:p>
          <w:p w:rsidR="00A2221F" w:rsidRPr="00A2221F" w:rsidRDefault="00A2221F" w:rsidP="00A2221F">
            <w:pPr>
              <w:spacing w:line="276" w:lineRule="auto"/>
              <w:rPr>
                <w:lang w:val="sr-Latn-BA"/>
              </w:rPr>
            </w:pPr>
            <w:r w:rsidRPr="00A2221F">
              <w:rPr>
                <w:lang w:val="sr-Latn-BA"/>
              </w:rPr>
              <w:t xml:space="preserve">   </w:t>
            </w:r>
            <w:r w:rsidRPr="00A2221F">
              <w:rPr>
                <w:lang w:val="sr-Cyrl-BA"/>
              </w:rPr>
              <w:t xml:space="preserve">       </w:t>
            </w:r>
            <w:r w:rsidRPr="00A2221F">
              <w:rPr>
                <w:lang w:val="sr-Latn-BA"/>
              </w:rPr>
              <w:t xml:space="preserve">  </w:t>
            </w:r>
            <w:r w:rsidRPr="00A2221F">
              <w:rPr>
                <w:lang w:val="sr-Cyrl-BA"/>
              </w:rPr>
              <w:t>ПРЕДСЈЕДНИК УПРАВНОГ</w:t>
            </w:r>
            <w:r w:rsidRPr="00A2221F">
              <w:rPr>
                <w:lang w:val="sr-Latn-BA"/>
              </w:rPr>
              <w:t xml:space="preserve">       </w:t>
            </w:r>
            <w:r w:rsidRPr="00A2221F">
              <w:rPr>
                <w:lang w:val="sr-Cyrl-BA"/>
              </w:rPr>
              <w:t xml:space="preserve">                              ДИРЕКТОР</w:t>
            </w:r>
            <w:r w:rsidRPr="00A2221F">
              <w:rPr>
                <w:lang w:val="sr-Latn-BA"/>
              </w:rPr>
              <w:t xml:space="preserve">                           </w:t>
            </w:r>
          </w:p>
          <w:p w:rsidR="00A2221F" w:rsidRPr="00A2221F" w:rsidRDefault="00A2221F" w:rsidP="00A2221F">
            <w:pPr>
              <w:spacing w:line="276" w:lineRule="auto"/>
              <w:rPr>
                <w:lang w:val="sr-Cyrl-BA"/>
              </w:rPr>
            </w:pPr>
            <w:r w:rsidRPr="00A2221F">
              <w:rPr>
                <w:lang w:val="sr-Cyrl-BA"/>
              </w:rPr>
              <w:t xml:space="preserve">               ОДБОРА ДЗ ДЕРВЕНТА       </w:t>
            </w:r>
            <w:r>
              <w:rPr>
                <w:lang w:val="sr-Cyrl-BA"/>
              </w:rPr>
              <w:t xml:space="preserve">             Прим.д</w:t>
            </w:r>
            <w:r>
              <w:rPr>
                <w:lang w:val="sr-Cyrl-RS"/>
              </w:rPr>
              <w:t>р Биљана Ненадић</w:t>
            </w:r>
            <w:r w:rsidRPr="00A2221F">
              <w:rPr>
                <w:lang w:val="sr-Cyrl-BA"/>
              </w:rPr>
              <w:t xml:space="preserve"> специјалиста      </w:t>
            </w:r>
          </w:p>
          <w:p w:rsidR="00A2221F" w:rsidRPr="00A2221F" w:rsidRDefault="00A2221F" w:rsidP="00A2221F">
            <w:pPr>
              <w:spacing w:line="276" w:lineRule="auto"/>
              <w:rPr>
                <w:lang w:val="sr-Cyrl-BA"/>
              </w:rPr>
            </w:pPr>
            <w:r w:rsidRPr="00A2221F">
              <w:rPr>
                <w:lang w:val="sr-Cyrl-BA"/>
              </w:rPr>
              <w:t xml:space="preserve">             Саша Панић,дипл.правник    </w:t>
            </w:r>
            <w:r w:rsidRPr="00A2221F">
              <w:rPr>
                <w:lang w:val="sr-Latn-BA"/>
              </w:rPr>
              <w:t xml:space="preserve">      </w:t>
            </w:r>
            <w:r w:rsidRPr="00A2221F">
              <w:rPr>
                <w:lang w:val="sr-Cyrl-BA"/>
              </w:rPr>
              <w:t xml:space="preserve">                       гинеколог и акушер     </w:t>
            </w:r>
          </w:p>
          <w:p w:rsidR="00A2221F" w:rsidRPr="00A2221F" w:rsidRDefault="00A2221F" w:rsidP="00A2221F">
            <w:pPr>
              <w:spacing w:line="276" w:lineRule="auto"/>
              <w:rPr>
                <w:lang w:val="sr-Cyrl-BA"/>
              </w:rPr>
            </w:pPr>
            <w:r w:rsidRPr="00A2221F">
              <w:rPr>
                <w:lang w:val="sr-Cyrl-BA"/>
              </w:rPr>
              <w:t xml:space="preserve">                                                                                                     </w:t>
            </w:r>
          </w:p>
          <w:p w:rsidR="00A2221F" w:rsidRPr="00A2221F" w:rsidRDefault="00A2221F" w:rsidP="00A2221F">
            <w:pPr>
              <w:spacing w:line="276" w:lineRule="auto"/>
              <w:rPr>
                <w:lang w:val="sr-Cyrl-BA"/>
              </w:rPr>
            </w:pPr>
            <w:r w:rsidRPr="00A2221F">
              <w:rPr>
                <w:lang w:val="sr-Cyrl-BA"/>
              </w:rPr>
              <w:t xml:space="preserve">      </w:t>
            </w:r>
            <w:r w:rsidRPr="00A2221F">
              <w:rPr>
                <w:lang w:val="sr-Latn-BA"/>
              </w:rPr>
              <w:t xml:space="preserve">  </w:t>
            </w:r>
            <w:r w:rsidRPr="00A2221F">
              <w:rPr>
                <w:lang w:val="sr-Cyrl-BA"/>
              </w:rPr>
              <w:t xml:space="preserve">             </w:t>
            </w:r>
          </w:p>
          <w:p w:rsidR="00A2221F" w:rsidRPr="00A2221F" w:rsidRDefault="00A2221F" w:rsidP="00A2221F">
            <w:pPr>
              <w:spacing w:line="276" w:lineRule="auto"/>
              <w:rPr>
                <w:lang w:val="sr-Latn-BA"/>
              </w:rPr>
            </w:pPr>
            <w:r w:rsidRPr="00A2221F">
              <w:rPr>
                <w:lang w:val="sr-Latn-BA"/>
              </w:rPr>
              <w:t xml:space="preserve">                                                                                                </w:t>
            </w:r>
          </w:p>
          <w:p w:rsidR="00A2221F" w:rsidRPr="00A2221F" w:rsidRDefault="00A2221F" w:rsidP="00A2221F">
            <w:pPr>
              <w:spacing w:line="276" w:lineRule="auto"/>
              <w:rPr>
                <w:lang w:val="sr-Latn-BA"/>
              </w:rPr>
            </w:pPr>
            <w:r w:rsidRPr="00A2221F">
              <w:rPr>
                <w:lang w:val="sr-Latn-BA"/>
              </w:rPr>
              <w:t xml:space="preserve">                                                                                          </w:t>
            </w:r>
          </w:p>
        </w:tc>
      </w:tr>
    </w:tbl>
    <w:p w:rsidR="00575657" w:rsidRDefault="00575657"/>
    <w:p w:rsidR="00575657" w:rsidRDefault="00575657"/>
    <w:p w:rsidR="00575657" w:rsidRDefault="00575657"/>
    <w:p w:rsidR="00575657" w:rsidRDefault="00575657"/>
    <w:sectPr w:rsidR="00575657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858" w:rsidRDefault="00E44858">
      <w:r>
        <w:separator/>
      </w:r>
    </w:p>
  </w:endnote>
  <w:endnote w:type="continuationSeparator" w:id="0">
    <w:p w:rsidR="00E44858" w:rsidRDefault="00E44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9E6" w:rsidRPr="00615FA2" w:rsidRDefault="00E44858">
    <w:pPr>
      <w:ind w:right="260"/>
      <w:rPr>
        <w:color w:val="0F243E" w:themeColor="text2" w:themeShade="80"/>
        <w:sz w:val="26"/>
        <w:szCs w:val="2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9" o:spid="_x0000_s2049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" fillcolor="white [3201]" stroked="f" strokeweight=".5pt">
          <v:textbox style="mso-fit-shape-to-text:t" inset="0,,0">
            <w:txbxContent>
              <w:p w:rsidR="00D209E6" w:rsidRPr="00615FA2" w:rsidRDefault="00D209E6">
                <w:pPr>
                  <w:jc w:val="center"/>
                  <w:rPr>
                    <w:color w:val="0F243E" w:themeColor="text2" w:themeShade="80"/>
                    <w:sz w:val="26"/>
                    <w:szCs w:val="26"/>
                  </w:rPr>
                </w:pPr>
                <w:r w:rsidRPr="00615FA2">
                  <w:rPr>
                    <w:color w:val="0F243E" w:themeColor="text2" w:themeShade="80"/>
                    <w:sz w:val="26"/>
                    <w:szCs w:val="26"/>
                  </w:rPr>
                  <w:fldChar w:fldCharType="begin"/>
                </w:r>
                <w:r w:rsidRPr="00615FA2">
                  <w:rPr>
                    <w:color w:val="0F243E" w:themeColor="text2" w:themeShade="80"/>
                    <w:sz w:val="26"/>
                    <w:szCs w:val="26"/>
                  </w:rPr>
                  <w:instrText xml:space="preserve"> PAGE  \* Arabic  \* MERGEFORMAT </w:instrText>
                </w:r>
                <w:r w:rsidRPr="00615FA2">
                  <w:rPr>
                    <w:color w:val="0F243E" w:themeColor="text2" w:themeShade="80"/>
                    <w:sz w:val="26"/>
                    <w:szCs w:val="26"/>
                  </w:rPr>
                  <w:fldChar w:fldCharType="separate"/>
                </w:r>
                <w:r w:rsidR="00A64440">
                  <w:rPr>
                    <w:noProof/>
                    <w:color w:val="0F243E" w:themeColor="text2" w:themeShade="80"/>
                    <w:sz w:val="26"/>
                    <w:szCs w:val="26"/>
                  </w:rPr>
                  <w:t>12</w:t>
                </w:r>
                <w:r w:rsidRPr="00615FA2">
                  <w:rPr>
                    <w:color w:val="0F243E" w:themeColor="text2" w:themeShade="80"/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  <w:p w:rsidR="00D209E6" w:rsidRDefault="00D209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858" w:rsidRDefault="00E44858">
      <w:r>
        <w:separator/>
      </w:r>
    </w:p>
  </w:footnote>
  <w:footnote w:type="continuationSeparator" w:id="0">
    <w:p w:rsidR="00E44858" w:rsidRDefault="00E44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437A9C"/>
    <w:multiLevelType w:val="singleLevel"/>
    <w:tmpl w:val="DB437A9C"/>
    <w:lvl w:ilvl="0">
      <w:start w:val="3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741177A"/>
    <w:multiLevelType w:val="hybridMultilevel"/>
    <w:tmpl w:val="CF7451C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00543C"/>
    <w:multiLevelType w:val="hybridMultilevel"/>
    <w:tmpl w:val="A06826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FCC8F"/>
    <w:multiLevelType w:val="singleLevel"/>
    <w:tmpl w:val="622FCC8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267456C"/>
    <w:multiLevelType w:val="hybridMultilevel"/>
    <w:tmpl w:val="F0B4CD76"/>
    <w:lvl w:ilvl="0" w:tplc="241A000F">
      <w:start w:val="1"/>
      <w:numFmt w:val="decimal"/>
      <w:lvlText w:val="%1."/>
      <w:lvlJc w:val="left"/>
      <w:pPr>
        <w:ind w:left="643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125E9"/>
    <w:multiLevelType w:val="hybridMultilevel"/>
    <w:tmpl w:val="07187BD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FD5"/>
    <w:rsid w:val="00014826"/>
    <w:rsid w:val="00014DE1"/>
    <w:rsid w:val="00014F1D"/>
    <w:rsid w:val="00022C4E"/>
    <w:rsid w:val="000423EC"/>
    <w:rsid w:val="00063E10"/>
    <w:rsid w:val="00073CF7"/>
    <w:rsid w:val="000800F5"/>
    <w:rsid w:val="00081836"/>
    <w:rsid w:val="000A06EE"/>
    <w:rsid w:val="000C12B1"/>
    <w:rsid w:val="000C788B"/>
    <w:rsid w:val="000D315B"/>
    <w:rsid w:val="000E3717"/>
    <w:rsid w:val="00116B6F"/>
    <w:rsid w:val="0012227B"/>
    <w:rsid w:val="001328EE"/>
    <w:rsid w:val="00141C46"/>
    <w:rsid w:val="00143D88"/>
    <w:rsid w:val="001630C5"/>
    <w:rsid w:val="00191792"/>
    <w:rsid w:val="00197A50"/>
    <w:rsid w:val="001C1A18"/>
    <w:rsid w:val="001D073E"/>
    <w:rsid w:val="001E24DA"/>
    <w:rsid w:val="001E4A6F"/>
    <w:rsid w:val="00222B17"/>
    <w:rsid w:val="00237191"/>
    <w:rsid w:val="00245F0A"/>
    <w:rsid w:val="002568C4"/>
    <w:rsid w:val="002623C1"/>
    <w:rsid w:val="00265A0B"/>
    <w:rsid w:val="00291D32"/>
    <w:rsid w:val="002A3FE8"/>
    <w:rsid w:val="002A7A66"/>
    <w:rsid w:val="00321AFF"/>
    <w:rsid w:val="00327BBA"/>
    <w:rsid w:val="00344E8F"/>
    <w:rsid w:val="00352BE7"/>
    <w:rsid w:val="00384C26"/>
    <w:rsid w:val="003D733B"/>
    <w:rsid w:val="003F0624"/>
    <w:rsid w:val="003F5039"/>
    <w:rsid w:val="00414C74"/>
    <w:rsid w:val="00417256"/>
    <w:rsid w:val="004176B4"/>
    <w:rsid w:val="00427194"/>
    <w:rsid w:val="00441D46"/>
    <w:rsid w:val="00454B8B"/>
    <w:rsid w:val="004A0613"/>
    <w:rsid w:val="004B16C0"/>
    <w:rsid w:val="00511DB4"/>
    <w:rsid w:val="005246E7"/>
    <w:rsid w:val="00527CE9"/>
    <w:rsid w:val="005549F4"/>
    <w:rsid w:val="00560992"/>
    <w:rsid w:val="00570171"/>
    <w:rsid w:val="00571402"/>
    <w:rsid w:val="00573147"/>
    <w:rsid w:val="00573640"/>
    <w:rsid w:val="00575657"/>
    <w:rsid w:val="005764B8"/>
    <w:rsid w:val="00594630"/>
    <w:rsid w:val="005A196F"/>
    <w:rsid w:val="005C0745"/>
    <w:rsid w:val="005E52CB"/>
    <w:rsid w:val="00603FF7"/>
    <w:rsid w:val="006152F4"/>
    <w:rsid w:val="00615FA2"/>
    <w:rsid w:val="00622C22"/>
    <w:rsid w:val="00632D9E"/>
    <w:rsid w:val="0065084B"/>
    <w:rsid w:val="00681CC1"/>
    <w:rsid w:val="00687FBC"/>
    <w:rsid w:val="00697EA7"/>
    <w:rsid w:val="006B4E81"/>
    <w:rsid w:val="0070224C"/>
    <w:rsid w:val="00707456"/>
    <w:rsid w:val="00720490"/>
    <w:rsid w:val="00736FF7"/>
    <w:rsid w:val="0074199A"/>
    <w:rsid w:val="007669A4"/>
    <w:rsid w:val="007A48E4"/>
    <w:rsid w:val="007C07AE"/>
    <w:rsid w:val="007E3263"/>
    <w:rsid w:val="007F050D"/>
    <w:rsid w:val="007F6390"/>
    <w:rsid w:val="008232F8"/>
    <w:rsid w:val="00834E15"/>
    <w:rsid w:val="0084488F"/>
    <w:rsid w:val="00867EA9"/>
    <w:rsid w:val="00881707"/>
    <w:rsid w:val="00881FCD"/>
    <w:rsid w:val="00886C52"/>
    <w:rsid w:val="008951CE"/>
    <w:rsid w:val="008C53D4"/>
    <w:rsid w:val="00937A1F"/>
    <w:rsid w:val="009701B9"/>
    <w:rsid w:val="00973AE6"/>
    <w:rsid w:val="0098089D"/>
    <w:rsid w:val="009B7F0D"/>
    <w:rsid w:val="009E62AB"/>
    <w:rsid w:val="009F76A8"/>
    <w:rsid w:val="00A2221F"/>
    <w:rsid w:val="00A24489"/>
    <w:rsid w:val="00A276EC"/>
    <w:rsid w:val="00A31A41"/>
    <w:rsid w:val="00A41D73"/>
    <w:rsid w:val="00A46B94"/>
    <w:rsid w:val="00A47980"/>
    <w:rsid w:val="00A51F65"/>
    <w:rsid w:val="00A5324B"/>
    <w:rsid w:val="00A546C9"/>
    <w:rsid w:val="00A64440"/>
    <w:rsid w:val="00A67295"/>
    <w:rsid w:val="00A75033"/>
    <w:rsid w:val="00A765F8"/>
    <w:rsid w:val="00A82097"/>
    <w:rsid w:val="00A832A9"/>
    <w:rsid w:val="00A904FA"/>
    <w:rsid w:val="00AA0DB3"/>
    <w:rsid w:val="00AB6BEC"/>
    <w:rsid w:val="00AC68A3"/>
    <w:rsid w:val="00AD6802"/>
    <w:rsid w:val="00AD7994"/>
    <w:rsid w:val="00AD7AF0"/>
    <w:rsid w:val="00B03DF0"/>
    <w:rsid w:val="00B03F7D"/>
    <w:rsid w:val="00B11F8D"/>
    <w:rsid w:val="00B1357A"/>
    <w:rsid w:val="00B15BE5"/>
    <w:rsid w:val="00B27A99"/>
    <w:rsid w:val="00B30CB3"/>
    <w:rsid w:val="00B36B6E"/>
    <w:rsid w:val="00B5715B"/>
    <w:rsid w:val="00B57F90"/>
    <w:rsid w:val="00B649D9"/>
    <w:rsid w:val="00B73E28"/>
    <w:rsid w:val="00B77CC2"/>
    <w:rsid w:val="00B9456F"/>
    <w:rsid w:val="00BB71CB"/>
    <w:rsid w:val="00BC4A49"/>
    <w:rsid w:val="00BD00D7"/>
    <w:rsid w:val="00BE23B4"/>
    <w:rsid w:val="00BE5FA7"/>
    <w:rsid w:val="00C0385C"/>
    <w:rsid w:val="00C06E49"/>
    <w:rsid w:val="00C07F4D"/>
    <w:rsid w:val="00C41980"/>
    <w:rsid w:val="00C4299F"/>
    <w:rsid w:val="00C4421B"/>
    <w:rsid w:val="00C4461A"/>
    <w:rsid w:val="00C81883"/>
    <w:rsid w:val="00C92A7B"/>
    <w:rsid w:val="00CB120C"/>
    <w:rsid w:val="00CC1BFA"/>
    <w:rsid w:val="00CC3CB3"/>
    <w:rsid w:val="00CC6FD5"/>
    <w:rsid w:val="00CF2FBC"/>
    <w:rsid w:val="00D001D5"/>
    <w:rsid w:val="00D110D6"/>
    <w:rsid w:val="00D209E6"/>
    <w:rsid w:val="00D346A6"/>
    <w:rsid w:val="00D354AD"/>
    <w:rsid w:val="00D57E90"/>
    <w:rsid w:val="00D77068"/>
    <w:rsid w:val="00D97D02"/>
    <w:rsid w:val="00DA5EB4"/>
    <w:rsid w:val="00DB6D20"/>
    <w:rsid w:val="00E44858"/>
    <w:rsid w:val="00E95700"/>
    <w:rsid w:val="00EE4A50"/>
    <w:rsid w:val="00F00C8B"/>
    <w:rsid w:val="00F551F7"/>
    <w:rsid w:val="00F84BF4"/>
    <w:rsid w:val="00FC4920"/>
    <w:rsid w:val="00FC49C2"/>
    <w:rsid w:val="00FD2648"/>
    <w:rsid w:val="0F5C029E"/>
    <w:rsid w:val="11340AEA"/>
    <w:rsid w:val="16152FE8"/>
    <w:rsid w:val="166A75E5"/>
    <w:rsid w:val="24F10BB6"/>
    <w:rsid w:val="271A12CA"/>
    <w:rsid w:val="31251112"/>
    <w:rsid w:val="35240F54"/>
    <w:rsid w:val="39E50F37"/>
    <w:rsid w:val="43582F2D"/>
    <w:rsid w:val="487574B1"/>
    <w:rsid w:val="48914B39"/>
    <w:rsid w:val="494B124C"/>
    <w:rsid w:val="52721740"/>
    <w:rsid w:val="64C2778E"/>
    <w:rsid w:val="698F4B06"/>
    <w:rsid w:val="6DED1570"/>
    <w:rsid w:val="71B5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uiPriority w:val="99"/>
    <w:qFormat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qFormat/>
    <w:rPr>
      <w:rFonts w:ascii="Calibri" w:eastAsia="Calibri" w:hAnsi="Calibri" w:cs="Times New Roman"/>
      <w:lang w:eastAsia="sr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eastAsia="Times New Roman" w:hAnsi="Segoe UI" w:cs="Segoe UI"/>
      <w:sz w:val="18"/>
      <w:szCs w:val="18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2A7A66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704B5-CD61-4770-8677-2084A4368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4392</Words>
  <Characters>25038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Slobodan</cp:lastModifiedBy>
  <cp:revision>98</cp:revision>
  <cp:lastPrinted>2025-08-15T10:23:00Z</cp:lastPrinted>
  <dcterms:created xsi:type="dcterms:W3CDTF">2022-03-16T09:37:00Z</dcterms:created>
  <dcterms:modified xsi:type="dcterms:W3CDTF">2025-08-21T11:58:00Z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137BFE10399F4520A8D294809672BB6B</vt:lpwstr>
  </property>
</Properties>
</file>